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AA50" w14:textId="20BF439F" w:rsidR="00F73781" w:rsidRPr="001379C4" w:rsidRDefault="008B15E3" w:rsidP="001379C4">
      <w:pPr>
        <w:jc w:val="center"/>
        <w:rPr>
          <w:b/>
          <w:u w:val="single"/>
        </w:rPr>
      </w:pPr>
      <w:r w:rsidRPr="001379C4">
        <w:rPr>
          <w:b/>
          <w:u w:val="single"/>
        </w:rPr>
        <w:t xml:space="preserve">Séminaire DicoPolHiS </w:t>
      </w:r>
      <w:r w:rsidR="00164DB4" w:rsidRPr="001379C4">
        <w:rPr>
          <w:b/>
          <w:u w:val="single"/>
        </w:rPr>
        <w:t>24 janvier 2025</w:t>
      </w:r>
      <w:r w:rsidR="0002325D">
        <w:rPr>
          <w:b/>
          <w:u w:val="single"/>
        </w:rPr>
        <w:t xml:space="preserve"> (10h-16h) Le Mans Université</w:t>
      </w:r>
    </w:p>
    <w:p w14:paraId="03EE73EA" w14:textId="77777777" w:rsidR="00EA4980" w:rsidRDefault="00EA4980"/>
    <w:p w14:paraId="69EAE6CB" w14:textId="77777777" w:rsidR="00164DB4" w:rsidRDefault="00164DB4" w:rsidP="00A6629C">
      <w:pPr>
        <w:jc w:val="both"/>
      </w:pPr>
    </w:p>
    <w:p w14:paraId="24641C63" w14:textId="2CEE0FD5" w:rsidR="004C76C0" w:rsidRPr="00276852" w:rsidRDefault="004C76C0" w:rsidP="00A6629C">
      <w:pPr>
        <w:jc w:val="both"/>
        <w:rPr>
          <w:u w:val="single"/>
        </w:rPr>
      </w:pPr>
      <w:r w:rsidRPr="00276852">
        <w:rPr>
          <w:u w:val="single"/>
        </w:rPr>
        <w:t xml:space="preserve">Tour de table : </w:t>
      </w:r>
    </w:p>
    <w:p w14:paraId="3EB47B61" w14:textId="34C36C9A" w:rsidR="004C76C0" w:rsidRDefault="004C76C0" w:rsidP="00A6629C">
      <w:pPr>
        <w:pStyle w:val="Paragraphedeliste"/>
        <w:numPr>
          <w:ilvl w:val="0"/>
          <w:numId w:val="1"/>
        </w:numPr>
        <w:jc w:val="both"/>
      </w:pPr>
      <w:r>
        <w:t>Corinne Doria </w:t>
      </w:r>
      <w:r w:rsidR="005A30EF">
        <w:t xml:space="preserve">(à distance) </w:t>
      </w:r>
      <w:r>
        <w:t>: fin de l’abaissement de la cataracte</w:t>
      </w:r>
    </w:p>
    <w:p w14:paraId="11E05EDA" w14:textId="6AAAD525" w:rsidR="004C76C0" w:rsidRDefault="004C76C0" w:rsidP="00A6629C">
      <w:pPr>
        <w:pStyle w:val="Paragraphedeliste"/>
        <w:numPr>
          <w:ilvl w:val="0"/>
          <w:numId w:val="1"/>
        </w:numPr>
        <w:jc w:val="both"/>
      </w:pPr>
      <w:r>
        <w:t>Nicolas Sueur : LAR</w:t>
      </w:r>
      <w:r w:rsidR="007C0AD3">
        <w:t>HR</w:t>
      </w:r>
      <w:r>
        <w:t>A – fin de l’usage des sangsues</w:t>
      </w:r>
    </w:p>
    <w:p w14:paraId="5404A3DC" w14:textId="7F9B65D6" w:rsidR="004C76C0" w:rsidRDefault="004C76C0" w:rsidP="00A6629C">
      <w:pPr>
        <w:pStyle w:val="Paragraphedeliste"/>
        <w:numPr>
          <w:ilvl w:val="0"/>
          <w:numId w:val="1"/>
        </w:numPr>
        <w:jc w:val="both"/>
      </w:pPr>
      <w:r>
        <w:t>Mathis Lorenzo : fin des kermesses en milieu hospitalier</w:t>
      </w:r>
    </w:p>
    <w:p w14:paraId="4798BC8B" w14:textId="6BAB527D" w:rsidR="004C76C0" w:rsidRDefault="004C76C0" w:rsidP="00A6629C">
      <w:pPr>
        <w:pStyle w:val="Paragraphedeliste"/>
        <w:numPr>
          <w:ilvl w:val="0"/>
          <w:numId w:val="1"/>
        </w:numPr>
        <w:jc w:val="both"/>
      </w:pPr>
      <w:r>
        <w:t xml:space="preserve">Ikrame Moucharik : projet de thèse sur la bouche </w:t>
      </w:r>
      <w:r w:rsidR="00305D5B">
        <w:t xml:space="preserve">– apport sur le </w:t>
      </w:r>
      <w:r w:rsidR="00305D5B" w:rsidRPr="0002325D">
        <w:rPr>
          <w:i/>
        </w:rPr>
        <w:t>spe</w:t>
      </w:r>
      <w:r w:rsidR="00276852" w:rsidRPr="0002325D">
        <w:rPr>
          <w:i/>
        </w:rPr>
        <w:t xml:space="preserve">culum </w:t>
      </w:r>
      <w:proofErr w:type="spellStart"/>
      <w:r w:rsidR="00276852" w:rsidRPr="0002325D">
        <w:rPr>
          <w:i/>
        </w:rPr>
        <w:t>oris</w:t>
      </w:r>
      <w:proofErr w:type="spellEnd"/>
    </w:p>
    <w:p w14:paraId="78BA5720" w14:textId="5751941D" w:rsidR="004C76C0" w:rsidRDefault="004C76C0" w:rsidP="00A6629C">
      <w:pPr>
        <w:pStyle w:val="Paragraphedeliste"/>
        <w:numPr>
          <w:ilvl w:val="0"/>
          <w:numId w:val="1"/>
        </w:numPr>
        <w:jc w:val="both"/>
      </w:pPr>
      <w:r>
        <w:t>Elsie Mégret : doctorante à l’université de Strasbourg en anthropologie-sociologie historique – recherche sur l’anorexie – texte avec Cyprien et Hervé sur la fin</w:t>
      </w:r>
      <w:r w:rsidR="0002325D">
        <w:t xml:space="preserve"> de diagnostics psychiatriques</w:t>
      </w:r>
    </w:p>
    <w:p w14:paraId="0B2550D6" w14:textId="03FCACF4" w:rsidR="004C76C0" w:rsidRDefault="004C76C0" w:rsidP="00A6629C">
      <w:pPr>
        <w:pStyle w:val="Paragraphedeliste"/>
        <w:numPr>
          <w:ilvl w:val="0"/>
          <w:numId w:val="1"/>
        </w:numPr>
        <w:jc w:val="both"/>
      </w:pPr>
      <w:r>
        <w:t>Lara</w:t>
      </w:r>
      <w:r w:rsidR="0002325D">
        <w:t xml:space="preserve"> </w:t>
      </w:r>
      <w:proofErr w:type="spellStart"/>
      <w:r w:rsidR="0002325D">
        <w:t>Pennec</w:t>
      </w:r>
      <w:proofErr w:type="spellEnd"/>
      <w:r>
        <w:t> : docteur</w:t>
      </w:r>
      <w:r w:rsidR="0002325D">
        <w:t>e</w:t>
      </w:r>
      <w:r>
        <w:t xml:space="preserve"> en psychopathologie, travaux sur</w:t>
      </w:r>
      <w:r w:rsidR="0002325D">
        <w:t xml:space="preserve"> les</w:t>
      </w:r>
      <w:r>
        <w:t xml:space="preserve"> risques psychosociaux </w:t>
      </w:r>
    </w:p>
    <w:p w14:paraId="78F70E6C" w14:textId="65AE7DC6" w:rsidR="00276852" w:rsidRDefault="00276852" w:rsidP="00A6629C">
      <w:pPr>
        <w:pStyle w:val="Paragraphedeliste"/>
        <w:numPr>
          <w:ilvl w:val="0"/>
          <w:numId w:val="1"/>
        </w:numPr>
        <w:jc w:val="both"/>
      </w:pPr>
      <w:r>
        <w:t>Sylvain Villaret : histoire du sport et du corps – comment un courant du naturisme abandonne ce concept – texte avec Léo Bernard</w:t>
      </w:r>
    </w:p>
    <w:p w14:paraId="68148D24" w14:textId="7C7C5145" w:rsidR="00276852" w:rsidRDefault="00276852" w:rsidP="00A6629C">
      <w:pPr>
        <w:pStyle w:val="Paragraphedeliste"/>
        <w:numPr>
          <w:ilvl w:val="0"/>
          <w:numId w:val="1"/>
        </w:numPr>
        <w:jc w:val="both"/>
      </w:pPr>
      <w:r>
        <w:t>Nicolas Truffinet : post-doc sur le projet MALCOF (antialcoolisme en France)</w:t>
      </w:r>
    </w:p>
    <w:p w14:paraId="21CF1028" w14:textId="4CAD4DBA" w:rsidR="00276852" w:rsidRDefault="00276852" w:rsidP="00A6629C">
      <w:pPr>
        <w:pStyle w:val="Paragraphedeliste"/>
        <w:numPr>
          <w:ilvl w:val="0"/>
          <w:numId w:val="1"/>
        </w:numPr>
        <w:jc w:val="both"/>
      </w:pPr>
      <w:r>
        <w:t>Victoria Afanasyeva : dirige le projet MALCOF (base de donné</w:t>
      </w:r>
      <w:r w:rsidR="0002325D">
        <w:t>es mise en ligne il y a un mois</w:t>
      </w:r>
      <w:r>
        <w:t xml:space="preserve">) – projet terminé </w:t>
      </w:r>
    </w:p>
    <w:p w14:paraId="0DE9AC2E" w14:textId="77777777" w:rsidR="00276852" w:rsidRDefault="00276852" w:rsidP="00A6629C">
      <w:pPr>
        <w:pStyle w:val="Paragraphedeliste"/>
        <w:numPr>
          <w:ilvl w:val="0"/>
          <w:numId w:val="1"/>
        </w:numPr>
        <w:jc w:val="both"/>
      </w:pPr>
      <w:r>
        <w:t xml:space="preserve">Lluís Coromina Verdaguer : docteur en histoire contemporaine </w:t>
      </w:r>
    </w:p>
    <w:p w14:paraId="3506F34C" w14:textId="2F8BA406" w:rsidR="00276852" w:rsidRDefault="00276852" w:rsidP="00A6629C">
      <w:pPr>
        <w:pStyle w:val="Paragraphedeliste"/>
        <w:numPr>
          <w:ilvl w:val="0"/>
          <w:numId w:val="1"/>
        </w:numPr>
        <w:jc w:val="both"/>
      </w:pPr>
      <w:r>
        <w:t xml:space="preserve">Alexandre Charles Wenger : Genève – a codirigé un projet de recherche pluridisciplinaire sur </w:t>
      </w:r>
      <w:r w:rsidR="0002325D">
        <w:t xml:space="preserve">les </w:t>
      </w:r>
      <w:r>
        <w:t xml:space="preserve">maladies infectieuses sans fin </w:t>
      </w:r>
    </w:p>
    <w:p w14:paraId="52BABFE3" w14:textId="669898B8" w:rsidR="00276852" w:rsidRDefault="00276852" w:rsidP="00A6629C">
      <w:pPr>
        <w:pStyle w:val="Paragraphedeliste"/>
        <w:numPr>
          <w:ilvl w:val="0"/>
          <w:numId w:val="1"/>
        </w:numPr>
        <w:jc w:val="both"/>
      </w:pPr>
      <w:r>
        <w:t>Guillaume Linte : univ</w:t>
      </w:r>
      <w:r w:rsidR="002041C2">
        <w:t>ersité de</w:t>
      </w:r>
      <w:r>
        <w:t xml:space="preserve"> Lausanne, histoire de la santé coloniale </w:t>
      </w:r>
    </w:p>
    <w:p w14:paraId="572B0948" w14:textId="18610E2E" w:rsidR="00276852" w:rsidRDefault="00276852" w:rsidP="00A6629C">
      <w:pPr>
        <w:pStyle w:val="Paragraphedeliste"/>
        <w:numPr>
          <w:ilvl w:val="0"/>
          <w:numId w:val="1"/>
        </w:numPr>
        <w:jc w:val="both"/>
      </w:pPr>
      <w:r w:rsidRPr="00DC24C9">
        <w:t>Cypr</w:t>
      </w:r>
      <w:r>
        <w:t xml:space="preserve">ien Anrochte : psychologue clinicien CHU Nantes – sujet : question </w:t>
      </w:r>
      <w:r w:rsidR="002041C2">
        <w:t xml:space="preserve">du </w:t>
      </w:r>
      <w:r>
        <w:t xml:space="preserve">diagnostic de l’hystérie </w:t>
      </w:r>
    </w:p>
    <w:p w14:paraId="396C5625" w14:textId="0731ED60" w:rsidR="00276852" w:rsidRDefault="00276852" w:rsidP="00A6629C">
      <w:pPr>
        <w:pStyle w:val="Paragraphedeliste"/>
        <w:numPr>
          <w:ilvl w:val="0"/>
          <w:numId w:val="1"/>
        </w:numPr>
        <w:jc w:val="both"/>
      </w:pPr>
      <w:r>
        <w:t xml:space="preserve">Léo Bernard : enseignant contractuel à l’université d’Angers, ambassadeur DicoPolHiS, recherches en cours sur le naturisme </w:t>
      </w:r>
    </w:p>
    <w:p w14:paraId="0D477EB0" w14:textId="4CAC6EAB" w:rsidR="00A70AA5" w:rsidRDefault="00A70AA5" w:rsidP="00A6629C">
      <w:pPr>
        <w:pStyle w:val="Paragraphedeliste"/>
        <w:numPr>
          <w:ilvl w:val="0"/>
          <w:numId w:val="1"/>
        </w:numPr>
        <w:jc w:val="both"/>
      </w:pPr>
      <w:r>
        <w:t xml:space="preserve">Hervé Guillemain : retour sur la création du projet DicoPolHiS </w:t>
      </w:r>
      <w:r w:rsidR="006A2062">
        <w:t xml:space="preserve">– diversité des profils autour de la table saluée, </w:t>
      </w:r>
      <w:r w:rsidR="002041C2">
        <w:t xml:space="preserve">c’est le </w:t>
      </w:r>
      <w:r w:rsidR="006A2062">
        <w:t xml:space="preserve">propre du projet DicoPolHiS </w:t>
      </w:r>
    </w:p>
    <w:p w14:paraId="2CB7FC18" w14:textId="19AA279C" w:rsidR="006A2062" w:rsidRDefault="006A2062" w:rsidP="00A6629C">
      <w:pPr>
        <w:pStyle w:val="Paragraphedeliste"/>
        <w:numPr>
          <w:ilvl w:val="0"/>
          <w:numId w:val="1"/>
        </w:numPr>
        <w:jc w:val="both"/>
      </w:pPr>
      <w:r>
        <w:t>Agathe</w:t>
      </w:r>
      <w:r w:rsidR="00D30558">
        <w:t xml:space="preserve"> </w:t>
      </w:r>
      <w:r w:rsidR="00D30558">
        <w:rPr>
          <w:rFonts w:eastAsia="Times New Roman"/>
        </w:rPr>
        <w:t>Meridjen-Manoukian</w:t>
      </w:r>
      <w:r>
        <w:t> : doctorante en sociologie – archiviste ch</w:t>
      </w:r>
      <w:r w:rsidR="00D30558">
        <w:t>argée de la collecte de fonds d’hôpitaux (archives départementales du Val de Marne)</w:t>
      </w:r>
    </w:p>
    <w:p w14:paraId="13CB8459" w14:textId="77777777" w:rsidR="006A2062" w:rsidRDefault="006A2062" w:rsidP="00A6629C">
      <w:pPr>
        <w:jc w:val="both"/>
      </w:pPr>
    </w:p>
    <w:p w14:paraId="431C1518" w14:textId="77777777" w:rsidR="002041C2" w:rsidRDefault="002041C2" w:rsidP="00A6629C">
      <w:pPr>
        <w:jc w:val="both"/>
      </w:pPr>
    </w:p>
    <w:p w14:paraId="08FB1DC8" w14:textId="0E1E61BA" w:rsidR="006A2062" w:rsidRPr="005A30EF" w:rsidRDefault="006A2062" w:rsidP="00A6629C">
      <w:pPr>
        <w:jc w:val="both"/>
        <w:rPr>
          <w:u w:val="single"/>
        </w:rPr>
      </w:pPr>
      <w:r w:rsidRPr="005A30EF">
        <w:rPr>
          <w:u w:val="single"/>
        </w:rPr>
        <w:t xml:space="preserve">Les </w:t>
      </w:r>
      <w:proofErr w:type="spellStart"/>
      <w:r w:rsidRPr="005A30EF">
        <w:rPr>
          <w:u w:val="single"/>
        </w:rPr>
        <w:t>absent</w:t>
      </w:r>
      <w:r w:rsidR="002041C2" w:rsidRPr="005A30EF">
        <w:rPr>
          <w:u w:val="single"/>
        </w:rPr>
        <w:t>.e.</w:t>
      </w:r>
      <w:r w:rsidRPr="005A30EF">
        <w:rPr>
          <w:u w:val="single"/>
        </w:rPr>
        <w:t>s</w:t>
      </w:r>
      <w:proofErr w:type="spellEnd"/>
      <w:r w:rsidRPr="005A30EF">
        <w:rPr>
          <w:u w:val="single"/>
        </w:rPr>
        <w:t xml:space="preserve"> : </w:t>
      </w:r>
    </w:p>
    <w:p w14:paraId="6E86F907" w14:textId="7A4F1D7F" w:rsidR="005A30EF" w:rsidRDefault="005A30EF" w:rsidP="00A6629C">
      <w:pPr>
        <w:pStyle w:val="Paragraphedeliste"/>
        <w:numPr>
          <w:ilvl w:val="0"/>
          <w:numId w:val="2"/>
        </w:numPr>
        <w:jc w:val="both"/>
      </w:pPr>
      <w:r>
        <w:t>Francesca Arena : gonorrhée syphilitique (texte sur la syphilis avec A. C. Wenger et G. Linte)</w:t>
      </w:r>
    </w:p>
    <w:p w14:paraId="4039CD17" w14:textId="4B0C7648" w:rsidR="006A2062" w:rsidRDefault="006A2062" w:rsidP="00A6629C">
      <w:pPr>
        <w:pStyle w:val="Paragraphedeliste"/>
        <w:numPr>
          <w:ilvl w:val="0"/>
          <w:numId w:val="2"/>
        </w:numPr>
        <w:jc w:val="both"/>
      </w:pPr>
      <w:r>
        <w:t xml:space="preserve">Cécile Charlap : </w:t>
      </w:r>
      <w:r w:rsidR="00BC6290">
        <w:t xml:space="preserve">la fin des traitements hormonaux de la ménopause </w:t>
      </w:r>
      <w:r w:rsidR="00BC6290">
        <w:sym w:font="Wingdings" w:char="F0E0"/>
      </w:r>
      <w:r w:rsidR="00BC6290">
        <w:t xml:space="preserve"> une 1</w:t>
      </w:r>
      <w:r w:rsidR="00BC6290" w:rsidRPr="00BC6290">
        <w:rPr>
          <w:vertAlign w:val="superscript"/>
        </w:rPr>
        <w:t>e</w:t>
      </w:r>
      <w:r w:rsidR="00BC6290">
        <w:t xml:space="preserve"> version du texte vient d’être mise sur le Drive</w:t>
      </w:r>
    </w:p>
    <w:p w14:paraId="7096366B" w14:textId="0AA7A198" w:rsidR="006A2062" w:rsidRPr="00BC6290" w:rsidRDefault="00BC6290" w:rsidP="00A6629C">
      <w:pPr>
        <w:pStyle w:val="NormalWeb"/>
        <w:numPr>
          <w:ilvl w:val="0"/>
          <w:numId w:val="2"/>
        </w:numPr>
        <w:spacing w:before="0" w:beforeAutospacing="0" w:after="0" w:afterAutospacing="0"/>
        <w:jc w:val="both"/>
        <w:textAlignment w:val="baseline"/>
        <w:rPr>
          <w:color w:val="000000"/>
        </w:rPr>
      </w:pPr>
      <w:r w:rsidRPr="00BC6290">
        <w:rPr>
          <w:color w:val="000000"/>
        </w:rPr>
        <w:t xml:space="preserve"> Kylian Godde : la marginalisation de la chirurgie thoracique contre la tuberculose (1950-1960) </w:t>
      </w:r>
      <w:r w:rsidRPr="00BC6290">
        <w:rPr>
          <w:color w:val="000000"/>
        </w:rPr>
        <w:sym w:font="Wingdings" w:char="F0E0"/>
      </w:r>
      <w:r w:rsidRPr="00BC6290">
        <w:rPr>
          <w:color w:val="000000"/>
        </w:rPr>
        <w:t xml:space="preserve"> actuellement en </w:t>
      </w:r>
      <w:r w:rsidR="006A2062" w:rsidRPr="00BC6290">
        <w:t xml:space="preserve">fin de thèse </w:t>
      </w:r>
    </w:p>
    <w:p w14:paraId="7CA23CEC" w14:textId="7AF2318D" w:rsidR="004C76C0" w:rsidRDefault="004C76C0" w:rsidP="00A6629C">
      <w:pPr>
        <w:pStyle w:val="Paragraphedeliste"/>
        <w:numPr>
          <w:ilvl w:val="0"/>
          <w:numId w:val="1"/>
        </w:numPr>
        <w:jc w:val="both"/>
      </w:pPr>
      <w:r w:rsidRPr="00DC24C9">
        <w:t>Armance</w:t>
      </w:r>
      <w:r>
        <w:t xml:space="preserve"> Prince</w:t>
      </w:r>
      <w:r w:rsidR="00C35BA0">
        <w:t> : la fin des officiers de santé</w:t>
      </w:r>
    </w:p>
    <w:p w14:paraId="3E97DA9D" w14:textId="1259EF33" w:rsidR="002041C2" w:rsidRDefault="002041C2" w:rsidP="00A6629C">
      <w:pPr>
        <w:pStyle w:val="Paragraphedeliste"/>
        <w:numPr>
          <w:ilvl w:val="0"/>
          <w:numId w:val="1"/>
        </w:numPr>
        <w:jc w:val="both"/>
      </w:pPr>
      <w:r>
        <w:t>Carmen Rousseau : la fin de l’insulinothérapie (V1 sur le Drive)</w:t>
      </w:r>
    </w:p>
    <w:p w14:paraId="15F3CF07" w14:textId="77777777" w:rsidR="004C76C0" w:rsidRDefault="004C76C0" w:rsidP="00A6629C">
      <w:pPr>
        <w:jc w:val="both"/>
      </w:pPr>
    </w:p>
    <w:p w14:paraId="56220EF9" w14:textId="73A5447D" w:rsidR="002041C2" w:rsidRDefault="002041C2" w:rsidP="002041C2">
      <w:r>
        <w:br w:type="page"/>
      </w:r>
    </w:p>
    <w:p w14:paraId="55CB09A0" w14:textId="3902FFCC" w:rsidR="002041C2" w:rsidRPr="005A30EF" w:rsidRDefault="002041C2" w:rsidP="00A6629C">
      <w:pPr>
        <w:jc w:val="both"/>
        <w:rPr>
          <w:b/>
        </w:rPr>
      </w:pPr>
      <w:r w:rsidRPr="005A30EF">
        <w:rPr>
          <w:b/>
        </w:rPr>
        <w:lastRenderedPageBreak/>
        <w:t>Introduction de la journée :</w:t>
      </w:r>
    </w:p>
    <w:p w14:paraId="26416E0A" w14:textId="77777777" w:rsidR="002041C2" w:rsidRPr="002041C2" w:rsidRDefault="002041C2" w:rsidP="00A6629C">
      <w:pPr>
        <w:jc w:val="both"/>
        <w:rPr>
          <w:u w:val="single"/>
        </w:rPr>
      </w:pPr>
    </w:p>
    <w:p w14:paraId="65A95086" w14:textId="2B83154C" w:rsidR="006A2062" w:rsidRDefault="006A2062" w:rsidP="00A6629C">
      <w:pPr>
        <w:jc w:val="both"/>
      </w:pPr>
      <w:r>
        <w:t xml:space="preserve">Remerciements à la MSH Pays de la Loire pour le financement des déplacements </w:t>
      </w:r>
    </w:p>
    <w:p w14:paraId="1560B5C5" w14:textId="77777777" w:rsidR="00D144CC" w:rsidRDefault="00D144CC" w:rsidP="00A6629C">
      <w:pPr>
        <w:jc w:val="both"/>
      </w:pPr>
    </w:p>
    <w:p w14:paraId="3A2A020F" w14:textId="7ABF22DA" w:rsidR="00D144CC" w:rsidRDefault="00D144CC" w:rsidP="00A6629C">
      <w:pPr>
        <w:jc w:val="both"/>
      </w:pPr>
      <w:r>
        <w:t>L’idée de la journée n’est pas de re</w:t>
      </w:r>
      <w:r w:rsidR="00CA71A0">
        <w:t>-présenter l</w:t>
      </w:r>
      <w:r>
        <w:t>es textes mais de réintroduire la manière dont on a travaillé sur nos objets en lien avec notre thématique (histoire par la fin de l’objet d’étude) en 5min et des remarques – échanges sur les textes. L’idée est de repartir de cette journée avec de quoi proposer une 2</w:t>
      </w:r>
      <w:r w:rsidRPr="00D144CC">
        <w:rPr>
          <w:vertAlign w:val="superscript"/>
        </w:rPr>
        <w:t>e</w:t>
      </w:r>
      <w:r>
        <w:t xml:space="preserve"> version des textes et de discuter de la manière de travailler ensemble sur les V2 (pas </w:t>
      </w:r>
      <w:r w:rsidR="005410A6">
        <w:t>sûr</w:t>
      </w:r>
      <w:r>
        <w:t xml:space="preserve"> qu’on </w:t>
      </w:r>
      <w:r w:rsidR="005410A6">
        <w:t>ait les financements de la région pour refa</w:t>
      </w:r>
      <w:r w:rsidR="002041C2">
        <w:t xml:space="preserve">ire une journée en présentiel) et </w:t>
      </w:r>
      <w:r w:rsidR="005410A6">
        <w:t>d’organiser le livre collectif (taille des textes…)</w:t>
      </w:r>
    </w:p>
    <w:p w14:paraId="42A12FF0" w14:textId="77777777" w:rsidR="005410A6" w:rsidRDefault="005410A6" w:rsidP="00A6629C">
      <w:pPr>
        <w:jc w:val="both"/>
      </w:pPr>
    </w:p>
    <w:p w14:paraId="1C4D0F80" w14:textId="736C6969" w:rsidR="005410A6" w:rsidRDefault="005410A6" w:rsidP="00A6629C">
      <w:pPr>
        <w:jc w:val="both"/>
      </w:pPr>
      <w:r>
        <w:sym w:font="Wingdings" w:char="F0E0"/>
      </w:r>
      <w:r>
        <w:t xml:space="preserve"> 20min par texte dont 15min d’échanges – un point sur les propositions à venir de textes </w:t>
      </w:r>
      <w:r w:rsidR="002041C2">
        <w:t>(proposition sur le naturisme par Léo Bernard et Sylvain Villaret)</w:t>
      </w:r>
    </w:p>
    <w:p w14:paraId="2DB3B16A" w14:textId="77777777" w:rsidR="00D30558" w:rsidRDefault="00D30558" w:rsidP="00A6629C">
      <w:pPr>
        <w:jc w:val="both"/>
      </w:pPr>
    </w:p>
    <w:p w14:paraId="31F38F5E" w14:textId="77777777" w:rsidR="009E0BC6" w:rsidRDefault="009E0BC6" w:rsidP="00A6629C">
      <w:pPr>
        <w:jc w:val="both"/>
      </w:pPr>
    </w:p>
    <w:p w14:paraId="61AA0899" w14:textId="77777777" w:rsidR="00D30558" w:rsidRDefault="00D30558" w:rsidP="00A6629C">
      <w:pPr>
        <w:jc w:val="both"/>
      </w:pPr>
    </w:p>
    <w:p w14:paraId="769B4063" w14:textId="4373DE41" w:rsidR="005410A6" w:rsidRPr="00D30558" w:rsidRDefault="005410A6" w:rsidP="00A6629C">
      <w:pPr>
        <w:pStyle w:val="Paragraphedeliste"/>
        <w:numPr>
          <w:ilvl w:val="0"/>
          <w:numId w:val="3"/>
        </w:numPr>
        <w:jc w:val="both"/>
        <w:rPr>
          <w:b/>
        </w:rPr>
      </w:pPr>
      <w:r w:rsidRPr="00D30558">
        <w:rPr>
          <w:b/>
        </w:rPr>
        <w:t>Nicolas </w:t>
      </w:r>
      <w:r w:rsidR="00D30558">
        <w:rPr>
          <w:b/>
        </w:rPr>
        <w:t xml:space="preserve">Sueur </w:t>
      </w:r>
      <w:r w:rsidRPr="00D30558">
        <w:rPr>
          <w:b/>
        </w:rPr>
        <w:t xml:space="preserve">: </w:t>
      </w:r>
      <w:r w:rsidR="00305D5B">
        <w:rPr>
          <w:b/>
        </w:rPr>
        <w:t xml:space="preserve">« L’usage des sangsues médicinales en France » </w:t>
      </w:r>
      <w:r w:rsidRPr="00D30558">
        <w:rPr>
          <w:b/>
        </w:rPr>
        <w:t xml:space="preserve"> </w:t>
      </w:r>
    </w:p>
    <w:p w14:paraId="0D3EDF11" w14:textId="77777777" w:rsidR="002B6E2D" w:rsidRDefault="002B6E2D" w:rsidP="00A6629C">
      <w:pPr>
        <w:jc w:val="both"/>
      </w:pPr>
    </w:p>
    <w:p w14:paraId="79F4732D" w14:textId="67CFD31A" w:rsidR="009E0BC6" w:rsidRPr="00CA71A0" w:rsidRDefault="002041C2" w:rsidP="00A6629C">
      <w:pPr>
        <w:jc w:val="both"/>
        <w:rPr>
          <w:u w:val="single"/>
        </w:rPr>
      </w:pPr>
      <w:r w:rsidRPr="00CA71A0">
        <w:rPr>
          <w:u w:val="single"/>
        </w:rPr>
        <w:sym w:font="Wingdings" w:char="F0E0"/>
      </w:r>
      <w:r w:rsidRPr="00CA71A0">
        <w:rPr>
          <w:u w:val="single"/>
        </w:rPr>
        <w:t xml:space="preserve"> Les sources :</w:t>
      </w:r>
    </w:p>
    <w:p w14:paraId="1E54CC14" w14:textId="1080D72C" w:rsidR="005410A6" w:rsidRDefault="002041C2" w:rsidP="002041C2">
      <w:pPr>
        <w:pStyle w:val="Paragraphedeliste"/>
        <w:numPr>
          <w:ilvl w:val="0"/>
          <w:numId w:val="1"/>
        </w:numPr>
        <w:jc w:val="both"/>
      </w:pPr>
      <w:r>
        <w:t xml:space="preserve">Essayer de trouver les moments de cette « fin », </w:t>
      </w:r>
      <w:r w:rsidR="005410A6">
        <w:t xml:space="preserve">recherche par occurrence, sur RetroNews avec l’entrée « sangsues » en se consacrant sur les articles </w:t>
      </w:r>
      <w:r>
        <w:t>évoquant</w:t>
      </w:r>
      <w:r w:rsidR="005410A6">
        <w:t xml:space="preserve"> </w:t>
      </w:r>
      <w:r>
        <w:t>« </w:t>
      </w:r>
      <w:r w:rsidR="005410A6">
        <w:t>la décadence</w:t>
      </w:r>
      <w:r>
        <w:t> »</w:t>
      </w:r>
      <w:r w:rsidR="005410A6">
        <w:t xml:space="preserve">, </w:t>
      </w:r>
      <w:r>
        <w:t>« </w:t>
      </w:r>
      <w:r w:rsidR="005410A6">
        <w:t>la fin</w:t>
      </w:r>
      <w:r>
        <w:t> »</w:t>
      </w:r>
      <w:r w:rsidR="005410A6">
        <w:t xml:space="preserve"> : on a l’impression qu’il y a toujours une décadence, qui dure un moment </w:t>
      </w:r>
    </w:p>
    <w:p w14:paraId="70DF16AB" w14:textId="39CB7AFE" w:rsidR="005410A6" w:rsidRDefault="005410A6" w:rsidP="002041C2">
      <w:pPr>
        <w:pStyle w:val="Paragraphedeliste"/>
        <w:numPr>
          <w:ilvl w:val="0"/>
          <w:numId w:val="1"/>
        </w:numPr>
        <w:jc w:val="both"/>
      </w:pPr>
      <w:r>
        <w:t xml:space="preserve">Puis approche régressive, sur différents angles, sources imprimées et </w:t>
      </w:r>
      <w:r w:rsidR="002041C2">
        <w:t xml:space="preserve">via </w:t>
      </w:r>
      <w:r>
        <w:t xml:space="preserve">Gallica, presse écrite et spécialisée </w:t>
      </w:r>
    </w:p>
    <w:p w14:paraId="134B0862" w14:textId="54051404" w:rsidR="005410A6" w:rsidRDefault="005410A6" w:rsidP="002041C2">
      <w:pPr>
        <w:pStyle w:val="Paragraphedeliste"/>
        <w:numPr>
          <w:ilvl w:val="0"/>
          <w:numId w:val="1"/>
        </w:numPr>
        <w:jc w:val="both"/>
      </w:pPr>
      <w:r>
        <w:t xml:space="preserve">À partir de la presse régionale grand public, source intéressante : mutuelle </w:t>
      </w:r>
      <w:r>
        <w:sym w:font="Wingdings" w:char="F0E0"/>
      </w:r>
      <w:r>
        <w:t xml:space="preserve"> comment on arrive à cerner si </w:t>
      </w:r>
      <w:r w:rsidR="002041C2">
        <w:t xml:space="preserve">c’est </w:t>
      </w:r>
      <w:r>
        <w:t xml:space="preserve">utilisé par </w:t>
      </w:r>
      <w:r w:rsidR="002041C2">
        <w:t xml:space="preserve">les </w:t>
      </w:r>
      <w:r>
        <w:t>patient</w:t>
      </w:r>
      <w:r w:rsidR="002041C2">
        <w:t>s</w:t>
      </w:r>
      <w:r>
        <w:t xml:space="preserve"> et </w:t>
      </w:r>
      <w:r w:rsidR="002041C2">
        <w:t xml:space="preserve">les </w:t>
      </w:r>
      <w:r>
        <w:t>organismes</w:t>
      </w:r>
      <w:r w:rsidR="002041C2">
        <w:t> ?</w:t>
      </w:r>
    </w:p>
    <w:p w14:paraId="22485D92" w14:textId="63458D56" w:rsidR="005410A6" w:rsidRDefault="002041C2" w:rsidP="002041C2">
      <w:pPr>
        <w:pStyle w:val="Paragraphedeliste"/>
        <w:numPr>
          <w:ilvl w:val="0"/>
          <w:numId w:val="1"/>
        </w:numPr>
        <w:jc w:val="both"/>
      </w:pPr>
      <w:r>
        <w:t>Registre</w:t>
      </w:r>
      <w:r w:rsidR="005410A6">
        <w:t xml:space="preserve"> d’officine dans archives de Gironde</w:t>
      </w:r>
    </w:p>
    <w:p w14:paraId="205047E8" w14:textId="1218468F" w:rsidR="005410A6" w:rsidRDefault="002041C2" w:rsidP="002041C2">
      <w:pPr>
        <w:pStyle w:val="Paragraphedeliste"/>
        <w:numPr>
          <w:ilvl w:val="0"/>
          <w:numId w:val="1"/>
        </w:numPr>
        <w:jc w:val="both"/>
      </w:pPr>
      <w:r>
        <w:t>Archives</w:t>
      </w:r>
      <w:r w:rsidR="005410A6">
        <w:t xml:space="preserve"> départementales </w:t>
      </w:r>
    </w:p>
    <w:p w14:paraId="1A5E6F2E" w14:textId="1C715ABC" w:rsidR="005410A6" w:rsidRDefault="002041C2" w:rsidP="002041C2">
      <w:pPr>
        <w:pStyle w:val="Paragraphedeliste"/>
        <w:numPr>
          <w:ilvl w:val="0"/>
          <w:numId w:val="1"/>
        </w:numPr>
        <w:jc w:val="both"/>
      </w:pPr>
      <w:r>
        <w:t>Il n’a pas</w:t>
      </w:r>
      <w:r w:rsidR="005410A6">
        <w:t xml:space="preserve"> encore </w:t>
      </w:r>
      <w:r w:rsidR="00E36A91">
        <w:t>été aux</w:t>
      </w:r>
      <w:r w:rsidR="005410A6">
        <w:t xml:space="preserve"> archives nationales (décontamination en cours)</w:t>
      </w:r>
      <w:r>
        <w:t xml:space="preserve"> mais pistes</w:t>
      </w:r>
    </w:p>
    <w:p w14:paraId="52763122" w14:textId="77777777" w:rsidR="005410A6" w:rsidRDefault="005410A6" w:rsidP="00A6629C">
      <w:pPr>
        <w:jc w:val="both"/>
      </w:pPr>
    </w:p>
    <w:p w14:paraId="786CDC70" w14:textId="77777777" w:rsidR="00414C85" w:rsidRDefault="002041C2" w:rsidP="00A6629C">
      <w:pPr>
        <w:jc w:val="both"/>
      </w:pPr>
      <w:r>
        <w:t>À</w:t>
      </w:r>
      <w:r w:rsidR="005410A6">
        <w:t xml:space="preserve"> partir de cette entrée sur la fin : stimulant car </w:t>
      </w:r>
      <w:r>
        <w:t xml:space="preserve">cela </w:t>
      </w:r>
      <w:r w:rsidR="005410A6">
        <w:t xml:space="preserve">amène à s’interroger sur ce qui explique un tel succès car </w:t>
      </w:r>
      <w:r>
        <w:t xml:space="preserve">il y a eu une </w:t>
      </w:r>
      <w:r w:rsidR="005410A6">
        <w:t>phase de surexploitation des sangsues</w:t>
      </w:r>
      <w:r>
        <w:t>. Leur</w:t>
      </w:r>
      <w:r w:rsidR="005410A6">
        <w:t xml:space="preserve"> usage massif </w:t>
      </w:r>
      <w:r>
        <w:t xml:space="preserve">au </w:t>
      </w:r>
      <w:r w:rsidR="005410A6">
        <w:t xml:space="preserve">début </w:t>
      </w:r>
      <w:r>
        <w:t>du XIX</w:t>
      </w:r>
      <w:r w:rsidR="005410A6" w:rsidRPr="005410A6">
        <w:rPr>
          <w:vertAlign w:val="superscript"/>
        </w:rPr>
        <w:t>e</w:t>
      </w:r>
      <w:r w:rsidR="005410A6">
        <w:t xml:space="preserve"> </w:t>
      </w:r>
      <w:r>
        <w:t xml:space="preserve">s. </w:t>
      </w:r>
      <w:r w:rsidR="005410A6">
        <w:t xml:space="preserve">amène à leur disparition </w:t>
      </w:r>
      <w:r w:rsidR="005410A6">
        <w:sym w:font="Wingdings" w:char="F0E0"/>
      </w:r>
      <w:r w:rsidR="005410A6">
        <w:t xml:space="preserve"> est-ce lié à </w:t>
      </w:r>
      <w:r>
        <w:t xml:space="preserve">la </w:t>
      </w:r>
      <w:r w:rsidR="005410A6">
        <w:t xml:space="preserve">surexploitation (thématique actuelle sur </w:t>
      </w:r>
      <w:r>
        <w:t>l’</w:t>
      </w:r>
      <w:r w:rsidR="005410A6">
        <w:t>environnement</w:t>
      </w:r>
      <w:r>
        <w:t xml:space="preserve"> – l’exploitation des ressources naturelles</w:t>
      </w:r>
      <w:r w:rsidR="0084761E">
        <w:t>) ? Cela est</w:t>
      </w:r>
      <w:r w:rsidR="005410A6">
        <w:t xml:space="preserve"> peut-être lié aussi à </w:t>
      </w:r>
      <w:r w:rsidR="00414C85">
        <w:t>l’</w:t>
      </w:r>
      <w:r w:rsidR="005410A6">
        <w:t xml:space="preserve">aménagement, </w:t>
      </w:r>
      <w:r w:rsidR="00414C85">
        <w:t>l’</w:t>
      </w:r>
      <w:r w:rsidR="005410A6">
        <w:t xml:space="preserve">urbanisation, </w:t>
      </w:r>
      <w:r w:rsidR="00414C85">
        <w:t>l’</w:t>
      </w:r>
      <w:r w:rsidR="005410A6">
        <w:t>assèchement (il y a eu des élevages de sangsues, ce qui crée des tensions avec des médecins de l’ép</w:t>
      </w:r>
      <w:r w:rsidR="00414C85">
        <w:t>oque</w:t>
      </w:r>
      <w:r w:rsidR="005410A6">
        <w:t>)</w:t>
      </w:r>
      <w:r w:rsidR="00414C85">
        <w:t>.</w:t>
      </w:r>
    </w:p>
    <w:p w14:paraId="712AD9D9" w14:textId="77777777" w:rsidR="00414C85" w:rsidRDefault="00414C85" w:rsidP="00A6629C">
      <w:pPr>
        <w:jc w:val="both"/>
      </w:pPr>
    </w:p>
    <w:p w14:paraId="1B40B0F4" w14:textId="1FD0B017" w:rsidR="005410A6" w:rsidRDefault="00414C85" w:rsidP="00A6629C">
      <w:pPr>
        <w:jc w:val="both"/>
      </w:pPr>
      <w:r>
        <w:t xml:space="preserve">C’est un </w:t>
      </w:r>
      <w:r w:rsidR="005410A6">
        <w:t xml:space="preserve">travail sur la longue durée : travail déséquilibré, moins sa partie sur </w:t>
      </w:r>
      <w:r w:rsidR="009119F0">
        <w:t xml:space="preserve">la </w:t>
      </w:r>
      <w:r w:rsidR="005410A6">
        <w:t>2</w:t>
      </w:r>
      <w:r w:rsidR="005410A6" w:rsidRPr="005410A6">
        <w:rPr>
          <w:vertAlign w:val="superscript"/>
        </w:rPr>
        <w:t>e</w:t>
      </w:r>
      <w:r w:rsidR="005410A6">
        <w:t xml:space="preserve"> moitié</w:t>
      </w:r>
      <w:r w:rsidR="009119F0">
        <w:t xml:space="preserve"> du XX</w:t>
      </w:r>
      <w:r w:rsidR="009119F0">
        <w:rPr>
          <w:vertAlign w:val="superscript"/>
        </w:rPr>
        <w:t>e</w:t>
      </w:r>
      <w:r w:rsidR="009119F0">
        <w:t xml:space="preserve"> s.</w:t>
      </w:r>
      <w:r w:rsidR="005410A6">
        <w:t xml:space="preserve"> (moins de renseignements mais a vu </w:t>
      </w:r>
      <w:r>
        <w:t xml:space="preserve">la </w:t>
      </w:r>
      <w:r w:rsidR="005410A6">
        <w:t xml:space="preserve">fin </w:t>
      </w:r>
      <w:r>
        <w:t xml:space="preserve">du </w:t>
      </w:r>
      <w:r w:rsidR="005410A6">
        <w:t xml:space="preserve">remboursement </w:t>
      </w:r>
      <w:r>
        <w:t xml:space="preserve">des </w:t>
      </w:r>
      <w:r w:rsidR="005410A6">
        <w:t xml:space="preserve">sangsues dans </w:t>
      </w:r>
      <w:r>
        <w:t>des sources)</w:t>
      </w:r>
      <w:r w:rsidR="009119F0">
        <w:t xml:space="preserve"> </w:t>
      </w:r>
      <w:r w:rsidR="009119F0">
        <w:sym w:font="Wingdings" w:char="F0E0"/>
      </w:r>
      <w:r w:rsidR="009119F0">
        <w:t xml:space="preserve"> </w:t>
      </w:r>
      <w:r w:rsidR="005410A6">
        <w:t>2</w:t>
      </w:r>
      <w:r w:rsidR="005410A6" w:rsidRPr="005410A6">
        <w:rPr>
          <w:vertAlign w:val="superscript"/>
        </w:rPr>
        <w:t>e</w:t>
      </w:r>
      <w:r w:rsidR="005410A6">
        <w:t xml:space="preserve"> partie du texte sur ce qui amène à ce déclin en revenant sur son histoire en insistant sur cette extinction, en expliquant que la pharmacie s’est bcp appuyée sur des produits d’origine animale </w:t>
      </w:r>
      <w:r w:rsidR="009119F0">
        <w:sym w:font="Wingdings" w:char="F0E0"/>
      </w:r>
      <w:r w:rsidR="009119F0">
        <w:t xml:space="preserve"> cf. tra</w:t>
      </w:r>
      <w:r w:rsidR="005A30EF">
        <w:t>vail de Master de Maeva Rafron</w:t>
      </w:r>
    </w:p>
    <w:p w14:paraId="4B7D30DC" w14:textId="77777777" w:rsidR="005410A6" w:rsidRDefault="005410A6" w:rsidP="00FF1BCB">
      <w:pPr>
        <w:jc w:val="both"/>
      </w:pPr>
    </w:p>
    <w:p w14:paraId="0F06749E" w14:textId="1F1E2E40" w:rsidR="009119F0" w:rsidRDefault="009119F0" w:rsidP="00FF1BCB">
      <w:pPr>
        <w:jc w:val="both"/>
      </w:pPr>
    </w:p>
    <w:p w14:paraId="49671E73" w14:textId="76310F33" w:rsidR="009119F0" w:rsidRDefault="005410A6" w:rsidP="00FF1BCB">
      <w:pPr>
        <w:jc w:val="both"/>
        <w:rPr>
          <w:u w:val="single"/>
        </w:rPr>
      </w:pPr>
      <w:r w:rsidRPr="009119F0">
        <w:rPr>
          <w:u w:val="single"/>
        </w:rPr>
        <w:sym w:font="Wingdings" w:char="F0E0"/>
      </w:r>
      <w:r w:rsidR="009119F0" w:rsidRPr="009119F0">
        <w:rPr>
          <w:u w:val="single"/>
        </w:rPr>
        <w:t xml:space="preserve"> Les questions</w:t>
      </w:r>
      <w:r w:rsidR="002B30DC">
        <w:rPr>
          <w:u w:val="single"/>
        </w:rPr>
        <w:t xml:space="preserve"> et remarques</w:t>
      </w:r>
      <w:r w:rsidR="009119F0" w:rsidRPr="009119F0">
        <w:rPr>
          <w:u w:val="single"/>
        </w:rPr>
        <w:t> :</w:t>
      </w:r>
    </w:p>
    <w:p w14:paraId="59A3F179" w14:textId="77777777" w:rsidR="002B30DC" w:rsidRPr="009119F0" w:rsidRDefault="002B30DC" w:rsidP="00FF1BCB">
      <w:pPr>
        <w:jc w:val="both"/>
        <w:rPr>
          <w:u w:val="single"/>
        </w:rPr>
      </w:pPr>
    </w:p>
    <w:p w14:paraId="408C64FB" w14:textId="01738966" w:rsidR="009119F0" w:rsidRDefault="005410A6" w:rsidP="003B4E62">
      <w:pPr>
        <w:pStyle w:val="Paragraphedeliste"/>
        <w:numPr>
          <w:ilvl w:val="0"/>
          <w:numId w:val="20"/>
        </w:numPr>
        <w:jc w:val="both"/>
      </w:pPr>
      <w:r>
        <w:t>Q° d’Hervé Guillemain : tu confirmes ou infirmes ce déclin début XXe </w:t>
      </w:r>
      <w:r w:rsidR="002B30DC">
        <w:t xml:space="preserve">s. </w:t>
      </w:r>
      <w:r>
        <w:t>?</w:t>
      </w:r>
    </w:p>
    <w:p w14:paraId="3CE5C352" w14:textId="65D258B9" w:rsidR="005410A6" w:rsidRDefault="009119F0" w:rsidP="003B4E62">
      <w:pPr>
        <w:pStyle w:val="Paragraphedeliste"/>
        <w:numPr>
          <w:ilvl w:val="1"/>
          <w:numId w:val="20"/>
        </w:numPr>
        <w:jc w:val="both"/>
      </w:pPr>
      <w:r>
        <w:t>Dans</w:t>
      </w:r>
      <w:r w:rsidR="005410A6">
        <w:t xml:space="preserve"> </w:t>
      </w:r>
      <w:r w:rsidR="0077477F">
        <w:t xml:space="preserve">le </w:t>
      </w:r>
      <w:r w:rsidR="005410A6">
        <w:t>prolongement</w:t>
      </w:r>
      <w:r w:rsidR="0077477F">
        <w:t xml:space="preserve"> du</w:t>
      </w:r>
      <w:r w:rsidR="005410A6">
        <w:t xml:space="preserve"> déclin </w:t>
      </w:r>
      <w:r w:rsidR="0077477F">
        <w:t xml:space="preserve">de la </w:t>
      </w:r>
      <w:r w:rsidR="005410A6">
        <w:t>saignée, ça décline mais il y a des dérivées</w:t>
      </w:r>
      <w:r>
        <w:t>. En</w:t>
      </w:r>
      <w:r w:rsidR="005410A6">
        <w:t xml:space="preserve"> France elle est protégée, tentatives de conservation tardives en </w:t>
      </w:r>
      <w:r>
        <w:lastRenderedPageBreak/>
        <w:t>France. L</w:t>
      </w:r>
      <w:r w:rsidR="005410A6">
        <w:t>es douanes saisissent parfois des bocaux de sangsues expédiées car utilisé</w:t>
      </w:r>
      <w:r>
        <w:t>es</w:t>
      </w:r>
      <w:r w:rsidR="005410A6">
        <w:t xml:space="preserve"> dans des chirurgies précises aux USA par ex</w:t>
      </w:r>
      <w:r>
        <w:t>emple</w:t>
      </w:r>
      <w:r w:rsidR="005410A6">
        <w:t xml:space="preserve"> en ophtalmologie, du fait de ses propriétés cicatrisantes </w:t>
      </w:r>
    </w:p>
    <w:p w14:paraId="4C8CD83F" w14:textId="77777777" w:rsidR="009119F0" w:rsidRDefault="009119F0" w:rsidP="009119F0">
      <w:pPr>
        <w:jc w:val="both"/>
      </w:pPr>
    </w:p>
    <w:p w14:paraId="2368BFBE" w14:textId="47C5C4DD" w:rsidR="009119F0" w:rsidRDefault="002B30DC" w:rsidP="003B4E62">
      <w:pPr>
        <w:pStyle w:val="Paragraphedeliste"/>
        <w:numPr>
          <w:ilvl w:val="0"/>
          <w:numId w:val="20"/>
        </w:numPr>
        <w:jc w:val="both"/>
      </w:pPr>
      <w:r>
        <w:t xml:space="preserve">Q° de </w:t>
      </w:r>
      <w:r w:rsidR="005410A6">
        <w:t>Hugo</w:t>
      </w:r>
      <w:r w:rsidR="00B3368C">
        <w:t> </w:t>
      </w:r>
      <w:r w:rsidR="0077477F">
        <w:t xml:space="preserve">(équipe DicoPolHiS) </w:t>
      </w:r>
      <w:r w:rsidR="00B3368C">
        <w:t xml:space="preserve">: possible d’en faire une notice </w:t>
      </w:r>
      <w:r w:rsidR="009119F0">
        <w:t>DicoPolHiS</w:t>
      </w:r>
      <w:r w:rsidR="00B3368C">
        <w:t xml:space="preserve"> sur les sangsues ? </w:t>
      </w:r>
    </w:p>
    <w:p w14:paraId="5CFE24B9" w14:textId="4F82DCBF" w:rsidR="005410A6" w:rsidRDefault="009119F0" w:rsidP="003B4E62">
      <w:pPr>
        <w:pStyle w:val="Paragraphedeliste"/>
        <w:numPr>
          <w:ilvl w:val="1"/>
          <w:numId w:val="20"/>
        </w:numPr>
        <w:jc w:val="both"/>
      </w:pPr>
      <w:r>
        <w:t>Oui</w:t>
      </w:r>
      <w:r w:rsidR="00B3368C">
        <w:t xml:space="preserve"> </w:t>
      </w:r>
    </w:p>
    <w:p w14:paraId="19C5C07D" w14:textId="77777777" w:rsidR="005410A6" w:rsidRDefault="005410A6" w:rsidP="00FF1BCB">
      <w:pPr>
        <w:jc w:val="both"/>
      </w:pPr>
    </w:p>
    <w:p w14:paraId="62A47F69" w14:textId="3E05AACF" w:rsidR="009119F0" w:rsidRDefault="006E152E" w:rsidP="003B4E62">
      <w:pPr>
        <w:pStyle w:val="Paragraphedeliste"/>
        <w:numPr>
          <w:ilvl w:val="0"/>
          <w:numId w:val="20"/>
        </w:numPr>
        <w:jc w:val="both"/>
      </w:pPr>
      <w:r>
        <w:t xml:space="preserve">Q° de Léo : </w:t>
      </w:r>
      <w:r w:rsidR="009119F0">
        <w:t>observe</w:t>
      </w:r>
      <w:r>
        <w:t>-t-on</w:t>
      </w:r>
      <w:r w:rsidR="009119F0">
        <w:t xml:space="preserve"> la fin d’une hir</w:t>
      </w:r>
      <w:r w:rsidR="00B3368C">
        <w:t>udi</w:t>
      </w:r>
      <w:r w:rsidR="009119F0">
        <w:t>ni</w:t>
      </w:r>
      <w:r w:rsidR="00B3368C">
        <w:t>culture naturelle (cultivation</w:t>
      </w:r>
      <w:r w:rsidR="009119F0">
        <w:t xml:space="preserve"> des</w:t>
      </w:r>
      <w:r>
        <w:t xml:space="preserve"> sangsues dans un milieu naturel</w:t>
      </w:r>
      <w:r w:rsidR="00B3368C">
        <w:t xml:space="preserve">) remplacée par </w:t>
      </w:r>
      <w:r w:rsidR="002B30DC">
        <w:t xml:space="preserve">une </w:t>
      </w:r>
      <w:r w:rsidR="009119F0">
        <w:t>h</w:t>
      </w:r>
      <w:r w:rsidR="00B3368C">
        <w:t>irudi</w:t>
      </w:r>
      <w:r w:rsidR="009119F0">
        <w:t>ni</w:t>
      </w:r>
      <w:r w:rsidR="00B3368C">
        <w:t>culture</w:t>
      </w:r>
      <w:r w:rsidR="002B30DC">
        <w:t xml:space="preserve"> intensive</w:t>
      </w:r>
      <w:r w:rsidR="00B3368C">
        <w:t xml:space="preserve"> ? </w:t>
      </w:r>
    </w:p>
    <w:p w14:paraId="24BCA2E9" w14:textId="227F146E" w:rsidR="00B3368C" w:rsidRDefault="002B30DC" w:rsidP="003B4E62">
      <w:pPr>
        <w:pStyle w:val="Paragraphedeliste"/>
        <w:numPr>
          <w:ilvl w:val="1"/>
          <w:numId w:val="20"/>
        </w:numPr>
        <w:jc w:val="both"/>
      </w:pPr>
      <w:r>
        <w:t>Il</w:t>
      </w:r>
      <w:r w:rsidR="00B3368C">
        <w:t xml:space="preserve"> y a différen</w:t>
      </w:r>
      <w:r w:rsidR="009119F0">
        <w:t>tes sources d’approvisionnement. D</w:t>
      </w:r>
      <w:r w:rsidR="00B3368C">
        <w:t>es pharmaciens, méde</w:t>
      </w:r>
      <w:r>
        <w:t xml:space="preserve">cins voient une opportunité économique, ils mettent en place une </w:t>
      </w:r>
      <w:r w:rsidR="00B3368C">
        <w:t>culture dans des bassins mais les sangsues survivent mal, élevage en bassin</w:t>
      </w:r>
      <w:r>
        <w:t>s</w:t>
      </w:r>
      <w:r w:rsidR="00B3368C">
        <w:t xml:space="preserve"> de grande ample</w:t>
      </w:r>
      <w:r>
        <w:t>ur, particulièrement en Gironde. Ça s’arrête plutôt fin XIX</w:t>
      </w:r>
      <w:r w:rsidR="00B3368C" w:rsidRPr="002B30DC">
        <w:rPr>
          <w:vertAlign w:val="superscript"/>
        </w:rPr>
        <w:t>e</w:t>
      </w:r>
      <w:r>
        <w:t xml:space="preserve"> – début XX</w:t>
      </w:r>
      <w:r w:rsidR="00B3368C" w:rsidRPr="002B30DC">
        <w:rPr>
          <w:vertAlign w:val="superscript"/>
        </w:rPr>
        <w:t>e</w:t>
      </w:r>
      <w:r w:rsidR="00B3368C">
        <w:t xml:space="preserve"> s. sur ce qu’il a perçu mais pas de date précise</w:t>
      </w:r>
    </w:p>
    <w:p w14:paraId="6766815A" w14:textId="5D64251A" w:rsidR="00B3368C" w:rsidRDefault="002B30DC" w:rsidP="003B4E62">
      <w:pPr>
        <w:pStyle w:val="Paragraphedeliste"/>
        <w:numPr>
          <w:ilvl w:val="1"/>
          <w:numId w:val="20"/>
        </w:numPr>
        <w:jc w:val="both"/>
      </w:pPr>
      <w:r>
        <w:t>Assez</w:t>
      </w:r>
      <w:r w:rsidR="00B3368C">
        <w:t xml:space="preserve"> vite ils essayent de développer des bassins, de l’élevage dans </w:t>
      </w:r>
      <w:r w:rsidR="009A1541">
        <w:t xml:space="preserve">des </w:t>
      </w:r>
      <w:r w:rsidR="00B3368C">
        <w:t>espaces co</w:t>
      </w:r>
      <w:r w:rsidR="00083C82">
        <w:t>loniaux : au Sénégal, en Guyane.</w:t>
      </w:r>
      <w:r w:rsidR="00B3368C">
        <w:t xml:space="preserve"> </w:t>
      </w:r>
      <w:r w:rsidR="00083C82">
        <w:t>Il</w:t>
      </w:r>
      <w:r w:rsidR="009A1541">
        <w:t xml:space="preserve"> y a</w:t>
      </w:r>
      <w:r w:rsidR="00B3368C">
        <w:t xml:space="preserve"> des tentatives d’acclimatation de sangsues sénégalaises en Guyane avec des résultats indigènes, les sangsues supportent mal le transport – expérimentation rapide dans </w:t>
      </w:r>
      <w:r>
        <w:t>les années 1830-1840</w:t>
      </w:r>
    </w:p>
    <w:p w14:paraId="63091AED" w14:textId="372DEED1" w:rsidR="00B3368C" w:rsidRDefault="002B30DC" w:rsidP="003B4E62">
      <w:pPr>
        <w:pStyle w:val="Paragraphedeliste"/>
        <w:numPr>
          <w:ilvl w:val="1"/>
          <w:numId w:val="20"/>
        </w:numPr>
        <w:jc w:val="both"/>
      </w:pPr>
      <w:r>
        <w:t>Ils</w:t>
      </w:r>
      <w:r w:rsidR="00B3368C">
        <w:t xml:space="preserve"> se rendent compte que toutes les sangsues ne sont pas faites pour des usages médicinaux (sangsue noire puis verte </w:t>
      </w:r>
      <w:r w:rsidR="00B3368C">
        <w:sym w:font="Wingdings" w:char="F0E0"/>
      </w:r>
      <w:r w:rsidR="00B3368C">
        <w:t xml:space="preserve"> la sangsue change car il y a moins</w:t>
      </w:r>
      <w:r>
        <w:t xml:space="preserve"> de </w:t>
      </w:r>
      <w:r w:rsidR="009A1541">
        <w:t xml:space="preserve">sangsues </w:t>
      </w:r>
      <w:r>
        <w:t>noires). Pro</w:t>
      </w:r>
      <w:r w:rsidR="00B3368C">
        <w:t>b</w:t>
      </w:r>
      <w:r>
        <w:t>lème</w:t>
      </w:r>
      <w:r w:rsidR="00B3368C">
        <w:t xml:space="preserve"> d’offre </w:t>
      </w:r>
      <w:r w:rsidR="00B3368C">
        <w:sym w:font="Wingdings" w:char="F0E0"/>
      </w:r>
      <w:r w:rsidR="00B3368C">
        <w:t xml:space="preserve"> on en importe de Hongrie, Turquie, </w:t>
      </w:r>
      <w:r>
        <w:t xml:space="preserve">… &amp; </w:t>
      </w:r>
      <w:r w:rsidR="00B3368C">
        <w:t xml:space="preserve">ça crée des crises diplomatiques </w:t>
      </w:r>
    </w:p>
    <w:p w14:paraId="4CD8D8E4" w14:textId="77777777" w:rsidR="00B3368C" w:rsidRDefault="00B3368C" w:rsidP="00FF1BCB">
      <w:pPr>
        <w:jc w:val="both"/>
      </w:pPr>
    </w:p>
    <w:p w14:paraId="69DBE39A" w14:textId="2527931F" w:rsidR="002B30DC" w:rsidRDefault="00BE23A6" w:rsidP="003B4E62">
      <w:pPr>
        <w:pStyle w:val="Paragraphedeliste"/>
        <w:numPr>
          <w:ilvl w:val="0"/>
          <w:numId w:val="20"/>
        </w:numPr>
        <w:jc w:val="both"/>
      </w:pPr>
      <w:r>
        <w:t>Q</w:t>
      </w:r>
      <w:r w:rsidR="00B3368C">
        <w:t xml:space="preserve">° </w:t>
      </w:r>
      <w:r w:rsidR="002B30DC">
        <w:t>d’</w:t>
      </w:r>
      <w:r w:rsidR="00B3368C">
        <w:t xml:space="preserve">Agathe : est-ce qu’il y aurait des fonds privés d’entreprise sur le commerce de sangsues ? </w:t>
      </w:r>
    </w:p>
    <w:p w14:paraId="0C7B1310" w14:textId="6E847EA4" w:rsidR="00B3368C" w:rsidRDefault="002B30DC" w:rsidP="003B4E62">
      <w:pPr>
        <w:pStyle w:val="Paragraphedeliste"/>
        <w:numPr>
          <w:ilvl w:val="1"/>
          <w:numId w:val="20"/>
        </w:numPr>
        <w:jc w:val="both"/>
      </w:pPr>
      <w:r>
        <w:t>Traces</w:t>
      </w:r>
      <w:r w:rsidR="00B3368C">
        <w:t xml:space="preserve"> d’un pharmac</w:t>
      </w:r>
      <w:r w:rsidR="003431D8">
        <w:t>ien en Guyane. Sur les entreprises il y a des choses sur les bases notariales conservées aux archives nationales (pas consultées pour le moment)</w:t>
      </w:r>
    </w:p>
    <w:p w14:paraId="383D7AE3" w14:textId="77777777" w:rsidR="00A6629C" w:rsidRDefault="00A6629C" w:rsidP="00FF1BCB">
      <w:pPr>
        <w:jc w:val="both"/>
      </w:pPr>
    </w:p>
    <w:p w14:paraId="6BFB4F10" w14:textId="4790D939" w:rsidR="002B30DC" w:rsidRDefault="00BE23A6" w:rsidP="003B4E62">
      <w:pPr>
        <w:pStyle w:val="Paragraphedeliste"/>
        <w:numPr>
          <w:ilvl w:val="0"/>
          <w:numId w:val="20"/>
        </w:numPr>
        <w:jc w:val="both"/>
      </w:pPr>
      <w:r>
        <w:t>Q</w:t>
      </w:r>
      <w:r w:rsidR="003431D8">
        <w:t xml:space="preserve">° de Sylvain : dans ce décret, est-ce qu’il y a un discours médical contre, une déconsidération de cette méthode de traitement ou ce n’est pas ce qui est déterminant ? </w:t>
      </w:r>
      <w:r>
        <w:t xml:space="preserve">pas de discours frontal pour critiquer ? </w:t>
      </w:r>
    </w:p>
    <w:p w14:paraId="71059C4B" w14:textId="7D4A8056" w:rsidR="003431D8" w:rsidRDefault="002B30DC" w:rsidP="003B4E62">
      <w:pPr>
        <w:pStyle w:val="Paragraphedeliste"/>
        <w:numPr>
          <w:ilvl w:val="1"/>
          <w:numId w:val="20"/>
        </w:numPr>
        <w:jc w:val="both"/>
      </w:pPr>
      <w:r>
        <w:t>Si</w:t>
      </w:r>
      <w:r w:rsidR="00BE23A6">
        <w:t>, il y a eu ce type de discours (« </w:t>
      </w:r>
      <w:proofErr w:type="spellStart"/>
      <w:r w:rsidR="00BE23A6">
        <w:t>sanguinomanie</w:t>
      </w:r>
      <w:proofErr w:type="spellEnd"/>
      <w:r w:rsidR="00BE23A6">
        <w:t> »)</w:t>
      </w:r>
    </w:p>
    <w:p w14:paraId="29A023CB" w14:textId="77777777" w:rsidR="00A6629C" w:rsidRDefault="00A6629C" w:rsidP="00FF1BCB">
      <w:pPr>
        <w:jc w:val="both"/>
      </w:pPr>
    </w:p>
    <w:p w14:paraId="7F89E79A" w14:textId="4D842F25" w:rsidR="00A6629C" w:rsidRDefault="002B30DC" w:rsidP="003B4E62">
      <w:pPr>
        <w:pStyle w:val="Paragraphedeliste"/>
        <w:numPr>
          <w:ilvl w:val="0"/>
          <w:numId w:val="20"/>
        </w:numPr>
        <w:jc w:val="both"/>
      </w:pPr>
      <w:r>
        <w:t>Remarque</w:t>
      </w:r>
      <w:r w:rsidR="00A6629C">
        <w:t xml:space="preserve"> de </w:t>
      </w:r>
      <w:r>
        <w:t xml:space="preserve">Hervé </w:t>
      </w:r>
      <w:r w:rsidR="00A6629C">
        <w:t xml:space="preserve">: il manque </w:t>
      </w:r>
      <w:r w:rsidR="00083C82">
        <w:t xml:space="preserve">une </w:t>
      </w:r>
      <w:r w:rsidR="00A6629C">
        <w:t xml:space="preserve">histoire du </w:t>
      </w:r>
      <w:r>
        <w:t>point de vue</w:t>
      </w:r>
      <w:r w:rsidR="00A6629C">
        <w:t xml:space="preserve"> de la sangsue ! </w:t>
      </w:r>
    </w:p>
    <w:p w14:paraId="606C20DA" w14:textId="77777777" w:rsidR="00BE23A6" w:rsidRDefault="00BE23A6" w:rsidP="00FF1BCB">
      <w:pPr>
        <w:jc w:val="both"/>
      </w:pPr>
    </w:p>
    <w:p w14:paraId="197CE2AD" w14:textId="66FCCBDA" w:rsidR="00A6629C" w:rsidRDefault="002B30DC" w:rsidP="003B4E62">
      <w:pPr>
        <w:pStyle w:val="Paragraphedeliste"/>
        <w:numPr>
          <w:ilvl w:val="0"/>
          <w:numId w:val="20"/>
        </w:numPr>
        <w:jc w:val="both"/>
      </w:pPr>
      <w:r>
        <w:t>Remarque</w:t>
      </w:r>
      <w:r w:rsidR="00A6629C">
        <w:t xml:space="preserve"> d’Alexandre : proposition pour les autres aussi de conste</w:t>
      </w:r>
      <w:r>
        <w:t xml:space="preserve">llation de termes « extinction » </w:t>
      </w:r>
      <w:r>
        <w:sym w:font="Wingdings" w:char="F0E0"/>
      </w:r>
      <w:r>
        <w:t xml:space="preserve"> Passage</w:t>
      </w:r>
      <w:r w:rsidR="00A6629C">
        <w:t xml:space="preserve"> de la sangsue noire à la sangsue verte : stabilité illusoire du fait de la dénomination commune « sangsue » mais </w:t>
      </w:r>
      <w:r>
        <w:t>les choses changent, il a vu la</w:t>
      </w:r>
      <w:r w:rsidR="00A6629C">
        <w:t xml:space="preserve"> même chose dans </w:t>
      </w:r>
      <w:r>
        <w:t xml:space="preserve">ses </w:t>
      </w:r>
      <w:r w:rsidR="00A6629C">
        <w:t>recherche</w:t>
      </w:r>
      <w:r>
        <w:t>s</w:t>
      </w:r>
      <w:r w:rsidR="00A6629C">
        <w:t xml:space="preserve"> sur </w:t>
      </w:r>
      <w:r>
        <w:t xml:space="preserve">la </w:t>
      </w:r>
      <w:r w:rsidR="00A6629C">
        <w:t xml:space="preserve">syphilis </w:t>
      </w:r>
    </w:p>
    <w:p w14:paraId="638F10BB" w14:textId="77777777" w:rsidR="00A6629C" w:rsidRDefault="00A6629C" w:rsidP="00FF1BCB">
      <w:pPr>
        <w:jc w:val="both"/>
      </w:pPr>
    </w:p>
    <w:p w14:paraId="2E4EF4F5" w14:textId="4E3AC33B" w:rsidR="00A6629C" w:rsidRDefault="007918F8" w:rsidP="003B4E62">
      <w:pPr>
        <w:pStyle w:val="Paragraphedeliste"/>
        <w:numPr>
          <w:ilvl w:val="0"/>
          <w:numId w:val="20"/>
        </w:numPr>
        <w:jc w:val="both"/>
      </w:pPr>
      <w:r>
        <w:t xml:space="preserve">Remarque </w:t>
      </w:r>
      <w:r w:rsidR="00A6629C">
        <w:t xml:space="preserve">de Guillaume : </w:t>
      </w:r>
      <w:r w:rsidR="00083C82">
        <w:t>consulter</w:t>
      </w:r>
      <w:r w:rsidR="00A6629C">
        <w:t xml:space="preserve"> PubMed pour voir les publications </w:t>
      </w:r>
      <w:r w:rsidR="00083C82">
        <w:t xml:space="preserve">parlant des sangsues </w:t>
      </w:r>
      <w:r w:rsidR="00A6629C">
        <w:t xml:space="preserve">– suggestion liée à la tentative de faire la connexion avec aujourd’hui </w:t>
      </w:r>
      <w:r w:rsidR="00083C82">
        <w:t xml:space="preserve">dans la présentation de Nicolas. </w:t>
      </w:r>
      <w:r w:rsidR="002B30DC">
        <w:t>Ça</w:t>
      </w:r>
      <w:r w:rsidR="00A6629C">
        <w:t xml:space="preserve"> peut do</w:t>
      </w:r>
      <w:r w:rsidR="00083C82">
        <w:t>nner une chronologie plus large</w:t>
      </w:r>
    </w:p>
    <w:p w14:paraId="4CC23100" w14:textId="77777777" w:rsidR="00A6629C" w:rsidRDefault="00A6629C" w:rsidP="00FF1BCB">
      <w:pPr>
        <w:jc w:val="both"/>
      </w:pPr>
    </w:p>
    <w:p w14:paraId="09C46B7F" w14:textId="2B2CF148" w:rsidR="00A6629C" w:rsidRDefault="002B30DC" w:rsidP="003B4E62">
      <w:pPr>
        <w:pStyle w:val="Paragraphedeliste"/>
        <w:numPr>
          <w:ilvl w:val="0"/>
          <w:numId w:val="20"/>
        </w:numPr>
        <w:jc w:val="both"/>
      </w:pPr>
      <w:r>
        <w:t>Remarque de</w:t>
      </w:r>
      <w:r w:rsidR="00A6629C">
        <w:t xml:space="preserve"> Nicolas T. : avec la non-fin on peut en faire une catégorie d’objets qui ne finissent jamais de décliner (comme pour l’exode rural), ça questionne sur les types d’objets qui ne cessent de décliner </w:t>
      </w:r>
    </w:p>
    <w:p w14:paraId="416FDDE2" w14:textId="77777777" w:rsidR="00A6629C" w:rsidRDefault="00A6629C" w:rsidP="00FF1BCB">
      <w:pPr>
        <w:jc w:val="both"/>
      </w:pPr>
    </w:p>
    <w:p w14:paraId="3F609C5B" w14:textId="77777777" w:rsidR="007918F8" w:rsidRDefault="009E0BC6" w:rsidP="003B4E62">
      <w:pPr>
        <w:pStyle w:val="Paragraphedeliste"/>
        <w:numPr>
          <w:ilvl w:val="0"/>
          <w:numId w:val="20"/>
        </w:numPr>
        <w:jc w:val="both"/>
      </w:pPr>
      <w:r>
        <w:lastRenderedPageBreak/>
        <w:t>Q° d’</w:t>
      </w:r>
      <w:r w:rsidR="00A6629C">
        <w:t xml:space="preserve">Ikrame : par rapport aux ventouses qui font leur retour, est-ce la même courbe ? </w:t>
      </w:r>
    </w:p>
    <w:p w14:paraId="43EF339F" w14:textId="1BDB3E6C" w:rsidR="00A6629C" w:rsidRDefault="007918F8" w:rsidP="003B4E62">
      <w:pPr>
        <w:pStyle w:val="Paragraphedeliste"/>
        <w:numPr>
          <w:ilvl w:val="1"/>
          <w:numId w:val="20"/>
        </w:numPr>
        <w:jc w:val="both"/>
      </w:pPr>
      <w:r>
        <w:t xml:space="preserve">Il n’a </w:t>
      </w:r>
      <w:r w:rsidR="00A6629C">
        <w:t>pas regardé mais quand on parle de la disparition de la sangsue</w:t>
      </w:r>
      <w:r>
        <w:t>,</w:t>
      </w:r>
      <w:r w:rsidR="00A6629C">
        <w:t xml:space="preserve"> la ventouse est évoquée, ce sont divers moyens utilisés comme pour la saignée pour la même chose. Les temporalités doivent se superposer sans forcément que la ventouse remplace la sangsue </w:t>
      </w:r>
    </w:p>
    <w:p w14:paraId="128B1143" w14:textId="77777777" w:rsidR="002B30DC" w:rsidRDefault="002B30DC" w:rsidP="002B30DC">
      <w:pPr>
        <w:jc w:val="both"/>
      </w:pPr>
    </w:p>
    <w:p w14:paraId="34FFEBEB" w14:textId="4B271A40" w:rsidR="00A6629C" w:rsidRDefault="00A6629C" w:rsidP="003B4E62">
      <w:pPr>
        <w:pStyle w:val="Paragraphedeliste"/>
        <w:numPr>
          <w:ilvl w:val="0"/>
          <w:numId w:val="20"/>
        </w:numPr>
        <w:jc w:val="both"/>
      </w:pPr>
      <w:r>
        <w:t xml:space="preserve">Nicolas s’interroge aussi sur l’étude de l’évolution du prix des sangsues </w:t>
      </w:r>
    </w:p>
    <w:p w14:paraId="76202B39" w14:textId="77777777" w:rsidR="00A6629C" w:rsidRDefault="00A6629C" w:rsidP="00FF1BCB">
      <w:pPr>
        <w:jc w:val="both"/>
      </w:pPr>
    </w:p>
    <w:p w14:paraId="3626DC7F" w14:textId="11838A07" w:rsidR="00A6629C" w:rsidRDefault="009E0BC6" w:rsidP="003B4E62">
      <w:pPr>
        <w:pStyle w:val="Paragraphedeliste"/>
        <w:numPr>
          <w:ilvl w:val="0"/>
          <w:numId w:val="20"/>
        </w:numPr>
        <w:jc w:val="both"/>
      </w:pPr>
      <w:r>
        <w:t>Remarque d’Hervé</w:t>
      </w:r>
      <w:r w:rsidR="00A6629C">
        <w:t xml:space="preserve"> : </w:t>
      </w:r>
      <w:r w:rsidR="007918F8">
        <w:t xml:space="preserve">c’est une </w:t>
      </w:r>
      <w:r w:rsidR="00A6629C">
        <w:t>étude qui permet de hiérarchiser</w:t>
      </w:r>
      <w:r w:rsidR="007918F8">
        <w:t xml:space="preserve"> les</w:t>
      </w:r>
      <w:r w:rsidR="00A6629C">
        <w:t xml:space="preserve"> raisons, indices d’un déclin, ça apporte de</w:t>
      </w:r>
      <w:r w:rsidR="007918F8">
        <w:t>s points de méthode intéressants</w:t>
      </w:r>
    </w:p>
    <w:p w14:paraId="1665506D" w14:textId="77777777" w:rsidR="00A6629C" w:rsidRDefault="00A6629C" w:rsidP="00FF1BCB">
      <w:pPr>
        <w:jc w:val="both"/>
      </w:pPr>
    </w:p>
    <w:p w14:paraId="580EC2BC" w14:textId="77777777" w:rsidR="00A6629C" w:rsidRDefault="00A6629C" w:rsidP="00FF1BCB">
      <w:pPr>
        <w:jc w:val="both"/>
      </w:pPr>
    </w:p>
    <w:p w14:paraId="71D45195" w14:textId="36D4BB7A" w:rsidR="00FF1BCB" w:rsidRDefault="00FF1BCB" w:rsidP="00FF1BCB">
      <w:pPr>
        <w:jc w:val="both"/>
        <w:rPr>
          <w:u w:val="single"/>
        </w:rPr>
      </w:pPr>
    </w:p>
    <w:p w14:paraId="64C7C9BC" w14:textId="75ABBF95" w:rsidR="002B6E2D" w:rsidRPr="002B6E2D" w:rsidRDefault="002B6E2D" w:rsidP="002B6E2D">
      <w:pPr>
        <w:pStyle w:val="Paragraphedeliste"/>
        <w:numPr>
          <w:ilvl w:val="0"/>
          <w:numId w:val="3"/>
        </w:numPr>
        <w:jc w:val="both"/>
        <w:rPr>
          <w:b/>
          <w:u w:val="single"/>
        </w:rPr>
      </w:pPr>
      <w:r w:rsidRPr="002B6E2D">
        <w:rPr>
          <w:b/>
        </w:rPr>
        <w:t xml:space="preserve">Mathis Lorenzo : </w:t>
      </w:r>
      <w:r>
        <w:rPr>
          <w:b/>
        </w:rPr>
        <w:t>« </w:t>
      </w:r>
      <w:r w:rsidRPr="002B6E2D">
        <w:rPr>
          <w:b/>
        </w:rPr>
        <w:t>La fête est finie ? La fin des kermesses en milieu psychiatrique.</w:t>
      </w:r>
      <w:r>
        <w:rPr>
          <w:b/>
        </w:rPr>
        <w:t> »</w:t>
      </w:r>
    </w:p>
    <w:p w14:paraId="5A8A0634" w14:textId="77777777" w:rsidR="00A6629C" w:rsidRDefault="00A6629C" w:rsidP="00FF1BCB">
      <w:pPr>
        <w:jc w:val="both"/>
      </w:pPr>
    </w:p>
    <w:p w14:paraId="616DF2E2" w14:textId="38A70D03" w:rsidR="00A6629C" w:rsidRDefault="00A6629C" w:rsidP="00FF1BCB">
      <w:pPr>
        <w:jc w:val="both"/>
      </w:pPr>
      <w:r>
        <w:t>Le 1</w:t>
      </w:r>
      <w:r w:rsidRPr="00A6629C">
        <w:rPr>
          <w:vertAlign w:val="superscript"/>
        </w:rPr>
        <w:t>e</w:t>
      </w:r>
      <w:r>
        <w:t xml:space="preserve"> obj</w:t>
      </w:r>
      <w:r w:rsidR="009E0BC6">
        <w:t>ectif de l’article est</w:t>
      </w:r>
      <w:r>
        <w:t xml:space="preserve"> </w:t>
      </w:r>
      <w:r w:rsidR="009E0BC6">
        <w:t>d’</w:t>
      </w:r>
      <w:r>
        <w:t>identifier les facteurs de déclin :</w:t>
      </w:r>
    </w:p>
    <w:p w14:paraId="08EF1AA7" w14:textId="4C9EAC86" w:rsidR="00A6629C" w:rsidRDefault="007918F8" w:rsidP="00FF1BCB">
      <w:pPr>
        <w:pStyle w:val="Paragraphedeliste"/>
        <w:numPr>
          <w:ilvl w:val="0"/>
          <w:numId w:val="4"/>
        </w:numPr>
        <w:jc w:val="both"/>
      </w:pPr>
      <w:r>
        <w:t>Économiques</w:t>
      </w:r>
    </w:p>
    <w:p w14:paraId="5870A65C" w14:textId="472D4B69" w:rsidR="00A6629C" w:rsidRDefault="007918F8" w:rsidP="00FF1BCB">
      <w:pPr>
        <w:pStyle w:val="Paragraphedeliste"/>
        <w:numPr>
          <w:ilvl w:val="0"/>
          <w:numId w:val="4"/>
        </w:numPr>
        <w:jc w:val="both"/>
      </w:pPr>
      <w:r>
        <w:t>Médicaux</w:t>
      </w:r>
      <w:r w:rsidR="00A6629C">
        <w:t xml:space="preserve"> : évolution </w:t>
      </w:r>
      <w:r>
        <w:t xml:space="preserve">du </w:t>
      </w:r>
      <w:r w:rsidR="00A6629C">
        <w:t xml:space="preserve">paradigme médical : + biologique en psychiatrie </w:t>
      </w:r>
      <w:r w:rsidR="00A6629C">
        <w:sym w:font="Wingdings" w:char="F0E0"/>
      </w:r>
      <w:r w:rsidR="00A6629C">
        <w:t xml:space="preserve"> thérapie qui ne fait plus sens dans </w:t>
      </w:r>
      <w:r>
        <w:t>les années 1980</w:t>
      </w:r>
    </w:p>
    <w:p w14:paraId="3EFA5400" w14:textId="668FBCD8" w:rsidR="00A6629C" w:rsidRDefault="00A6629C" w:rsidP="00FF1BCB">
      <w:pPr>
        <w:pStyle w:val="Paragraphedeliste"/>
        <w:numPr>
          <w:ilvl w:val="0"/>
          <w:numId w:val="4"/>
        </w:numPr>
        <w:jc w:val="both"/>
      </w:pPr>
      <w:r>
        <w:t xml:space="preserve">Sectorisation de la psychiatrie </w:t>
      </w:r>
    </w:p>
    <w:p w14:paraId="110F398D" w14:textId="77777777" w:rsidR="00D521BD" w:rsidRDefault="00D521BD" w:rsidP="00FF1BCB">
      <w:pPr>
        <w:jc w:val="both"/>
      </w:pPr>
    </w:p>
    <w:p w14:paraId="0664DD70" w14:textId="585449E0" w:rsidR="00A6629C" w:rsidRDefault="00A6629C" w:rsidP="00FF1BCB">
      <w:pPr>
        <w:jc w:val="both"/>
      </w:pPr>
      <w:r>
        <w:t>À quoi ça sert d’expliquer cette fin ?</w:t>
      </w:r>
    </w:p>
    <w:p w14:paraId="34A2F0BD" w14:textId="3BC85FC7" w:rsidR="00A6629C" w:rsidRDefault="00A6629C" w:rsidP="00FF1BCB">
      <w:pPr>
        <w:pStyle w:val="Paragraphedeliste"/>
        <w:numPr>
          <w:ilvl w:val="0"/>
          <w:numId w:val="5"/>
        </w:numPr>
        <w:jc w:val="both"/>
      </w:pPr>
      <w:r>
        <w:t>Trace d’un change</w:t>
      </w:r>
      <w:r w:rsidR="00D521BD">
        <w:t>m</w:t>
      </w:r>
      <w:r>
        <w:t>ent de paradigme médical</w:t>
      </w:r>
    </w:p>
    <w:p w14:paraId="3D131320" w14:textId="19FAF878" w:rsidR="00A6629C" w:rsidRDefault="00A6629C" w:rsidP="00FF1BCB">
      <w:pPr>
        <w:pStyle w:val="Paragraphedeliste"/>
        <w:numPr>
          <w:ilvl w:val="0"/>
          <w:numId w:val="5"/>
        </w:numPr>
        <w:jc w:val="both"/>
      </w:pPr>
      <w:r>
        <w:t>Caractériser cette fin : il utilise le terme « douce mort » pour parler d</w:t>
      </w:r>
      <w:r w:rsidR="00D521BD">
        <w:t>’</w:t>
      </w:r>
      <w:r>
        <w:t xml:space="preserve">un abandon relatif d’une pratique qui ne fait plus sens, abandonnée progressivement </w:t>
      </w:r>
      <w:r>
        <w:sym w:font="Wingdings" w:char="F0E0"/>
      </w:r>
      <w:r w:rsidR="007918F8">
        <w:t xml:space="preserve"> c’est une</w:t>
      </w:r>
      <w:r>
        <w:t xml:space="preserve"> fin qui laisse peu de traces dans les archives.</w:t>
      </w:r>
    </w:p>
    <w:p w14:paraId="3D1AD039" w14:textId="1E901B6B" w:rsidR="00A6629C" w:rsidRDefault="00A6629C" w:rsidP="00FF1BCB">
      <w:pPr>
        <w:pStyle w:val="Paragraphedeliste"/>
        <w:numPr>
          <w:ilvl w:val="0"/>
          <w:numId w:val="5"/>
        </w:numPr>
        <w:jc w:val="both"/>
      </w:pPr>
      <w:r>
        <w:t>Absence de source dans la fin : entourer un objet d’étude qui disparait en même temps que son histoire</w:t>
      </w:r>
    </w:p>
    <w:p w14:paraId="48C73D86" w14:textId="2F797498" w:rsidR="00A6629C" w:rsidRDefault="00A6629C" w:rsidP="00FF1BCB">
      <w:pPr>
        <w:pStyle w:val="Paragraphedeliste"/>
        <w:numPr>
          <w:ilvl w:val="0"/>
          <w:numId w:val="5"/>
        </w:numPr>
        <w:jc w:val="both"/>
      </w:pPr>
      <w:r>
        <w:t xml:space="preserve">Étudier </w:t>
      </w:r>
      <w:r w:rsidR="007918F8">
        <w:t xml:space="preserve">la </w:t>
      </w:r>
      <w:r>
        <w:t xml:space="preserve">fin d’un objet c’est en retour comprendre </w:t>
      </w:r>
      <w:r w:rsidR="007918F8">
        <w:t xml:space="preserve">comment </w:t>
      </w:r>
      <w:r>
        <w:t>cet objet se maintient, comment</w:t>
      </w:r>
      <w:r w:rsidR="007918F8">
        <w:t xml:space="preserve"> </w:t>
      </w:r>
      <w:r>
        <w:t xml:space="preserve">une force de persistance de l’existence d’un objet </w:t>
      </w:r>
      <w:r w:rsidR="005A30EF">
        <w:t xml:space="preserve">agit </w:t>
      </w:r>
      <w:r>
        <w:sym w:font="Wingdings" w:char="F0E0"/>
      </w:r>
      <w:r w:rsidR="005A30EF">
        <w:t>cela</w:t>
      </w:r>
      <w:r>
        <w:t xml:space="preserve"> met en lumière ce qui permet</w:t>
      </w:r>
      <w:r w:rsidR="00D521BD">
        <w:t xml:space="preserve"> son maintien (ration</w:t>
      </w:r>
      <w:r>
        <w:t>alités médica</w:t>
      </w:r>
      <w:r w:rsidR="00D521BD">
        <w:t>l</w:t>
      </w:r>
      <w:r w:rsidR="005A30EF">
        <w:t xml:space="preserve">es, investissement de patients). Il est aussi question de </w:t>
      </w:r>
      <w:r w:rsidR="00D521BD">
        <w:t>la place du psychiatre dans le maintien e</w:t>
      </w:r>
      <w:r w:rsidR="005A30EF">
        <w:t>t la disparition de la pratique</w:t>
      </w:r>
    </w:p>
    <w:p w14:paraId="101F8B0D" w14:textId="77777777" w:rsidR="00D521BD" w:rsidRDefault="00D521BD" w:rsidP="00FF1BCB">
      <w:pPr>
        <w:jc w:val="both"/>
      </w:pPr>
    </w:p>
    <w:p w14:paraId="02FD383F" w14:textId="21B4EBB6" w:rsidR="00D521BD" w:rsidRDefault="00D521BD" w:rsidP="00FF1BCB">
      <w:pPr>
        <w:jc w:val="both"/>
      </w:pPr>
      <w:r>
        <w:t>Pas d’accès aux archives d’autres hôpitaux psychiatriques</w:t>
      </w:r>
      <w:r w:rsidR="007918F8">
        <w:t xml:space="preserve"> (étude centrée sur la clinique de La Borde et </w:t>
      </w:r>
      <w:r w:rsidR="005A30EF">
        <w:t xml:space="preserve">l’hôpital psychiatrique de </w:t>
      </w:r>
      <w:r w:rsidR="007918F8">
        <w:t>Saint-Alban)</w:t>
      </w:r>
      <w:r>
        <w:t xml:space="preserve"> pour traiter de cette question pour voir </w:t>
      </w:r>
      <w:r w:rsidR="005A30EF">
        <w:t xml:space="preserve">une </w:t>
      </w:r>
      <w:r>
        <w:t xml:space="preserve">représentativité de cette pratique </w:t>
      </w:r>
      <w:r>
        <w:sym w:font="Wingdings" w:char="F0E0"/>
      </w:r>
      <w:r>
        <w:t xml:space="preserve"> manque étude d’une autre institution des années </w:t>
      </w:r>
      <w:r w:rsidR="005A30EF">
        <w:t>19</w:t>
      </w:r>
      <w:r>
        <w:t>70-</w:t>
      </w:r>
      <w:r w:rsidR="005A30EF">
        <w:t>19</w:t>
      </w:r>
      <w:r>
        <w:t xml:space="preserve">80, un travail qu’il n’a pas fait pour avoir des archives </w:t>
      </w:r>
      <w:r w:rsidR="005A30EF">
        <w:t>récentes.</w:t>
      </w:r>
    </w:p>
    <w:p w14:paraId="1D365F95" w14:textId="77777777" w:rsidR="005A30EF" w:rsidRDefault="005A30EF" w:rsidP="00FF1BCB">
      <w:pPr>
        <w:jc w:val="both"/>
      </w:pPr>
    </w:p>
    <w:p w14:paraId="5526C7D2" w14:textId="2950216F" w:rsidR="00D521BD" w:rsidRDefault="00D521BD" w:rsidP="00FF1BCB">
      <w:pPr>
        <w:jc w:val="both"/>
      </w:pPr>
      <w:r>
        <w:t xml:space="preserve">On peut mesurer cette fin de différentes manières : avec des exemples locaux </w:t>
      </w:r>
    </w:p>
    <w:p w14:paraId="43EC31A9" w14:textId="77777777" w:rsidR="00D521BD" w:rsidRDefault="00D521BD" w:rsidP="00FF1BCB">
      <w:pPr>
        <w:jc w:val="both"/>
      </w:pPr>
    </w:p>
    <w:p w14:paraId="7BAAF691" w14:textId="77777777" w:rsidR="009E0BC6" w:rsidRDefault="009E0BC6" w:rsidP="00FF1BCB">
      <w:pPr>
        <w:jc w:val="both"/>
      </w:pPr>
    </w:p>
    <w:p w14:paraId="317EE65B" w14:textId="77777777" w:rsidR="002B30DC" w:rsidRDefault="002B30DC" w:rsidP="002B30DC">
      <w:pPr>
        <w:jc w:val="both"/>
        <w:rPr>
          <w:u w:val="single"/>
        </w:rPr>
      </w:pPr>
      <w:r w:rsidRPr="009119F0">
        <w:rPr>
          <w:u w:val="single"/>
        </w:rPr>
        <w:sym w:font="Wingdings" w:char="F0E0"/>
      </w:r>
      <w:r w:rsidRPr="009119F0">
        <w:rPr>
          <w:u w:val="single"/>
        </w:rPr>
        <w:t xml:space="preserve"> Les questions</w:t>
      </w:r>
      <w:r>
        <w:rPr>
          <w:u w:val="single"/>
        </w:rPr>
        <w:t xml:space="preserve"> et remarques</w:t>
      </w:r>
      <w:r w:rsidRPr="009119F0">
        <w:rPr>
          <w:u w:val="single"/>
        </w:rPr>
        <w:t> :</w:t>
      </w:r>
    </w:p>
    <w:p w14:paraId="1A28FD02" w14:textId="77777777" w:rsidR="002B30DC" w:rsidRDefault="002B30DC" w:rsidP="00FF1BCB">
      <w:pPr>
        <w:jc w:val="both"/>
      </w:pPr>
    </w:p>
    <w:p w14:paraId="65E8857A" w14:textId="7B15F283" w:rsidR="00D521BD" w:rsidRDefault="009C6C41" w:rsidP="003B4E62">
      <w:pPr>
        <w:pStyle w:val="Paragraphedeliste"/>
        <w:numPr>
          <w:ilvl w:val="0"/>
          <w:numId w:val="21"/>
        </w:numPr>
        <w:jc w:val="both"/>
      </w:pPr>
      <w:r>
        <w:t xml:space="preserve">Remarque d’Hervé </w:t>
      </w:r>
      <w:r w:rsidR="00D521BD">
        <w:t xml:space="preserve">: pas d’archive de la fin mais « archive du silence » </w:t>
      </w:r>
    </w:p>
    <w:p w14:paraId="6D48B1A3" w14:textId="77777777" w:rsidR="00D521BD" w:rsidRDefault="00D521BD" w:rsidP="00FF1BCB">
      <w:pPr>
        <w:jc w:val="both"/>
      </w:pPr>
    </w:p>
    <w:p w14:paraId="4AF158AE" w14:textId="77777777" w:rsidR="009C6C41" w:rsidRDefault="00D521BD" w:rsidP="003B4E62">
      <w:pPr>
        <w:pStyle w:val="Paragraphedeliste"/>
        <w:numPr>
          <w:ilvl w:val="0"/>
          <w:numId w:val="21"/>
        </w:numPr>
        <w:jc w:val="both"/>
      </w:pPr>
      <w:r>
        <w:t xml:space="preserve">Q° de Lara : </w:t>
      </w:r>
      <w:r w:rsidR="001B3983">
        <w:t>qu’est-ce qui apparait dans ces lieux ? la kermesse se déplace sur des lieux événementiels ?</w:t>
      </w:r>
    </w:p>
    <w:p w14:paraId="5002BA1E" w14:textId="77777777" w:rsidR="009C6C41" w:rsidRDefault="009C6C41" w:rsidP="003B4E62">
      <w:pPr>
        <w:pStyle w:val="Paragraphedeliste"/>
        <w:numPr>
          <w:ilvl w:val="1"/>
          <w:numId w:val="21"/>
        </w:numPr>
        <w:jc w:val="both"/>
      </w:pPr>
      <w:r>
        <w:t>Dans</w:t>
      </w:r>
      <w:r w:rsidR="001B3983">
        <w:t xml:space="preserve"> </w:t>
      </w:r>
      <w:r>
        <w:t xml:space="preserve">la </w:t>
      </w:r>
      <w:r w:rsidR="001B3983">
        <w:t xml:space="preserve">clinique </w:t>
      </w:r>
      <w:r>
        <w:t>de La Borde,</w:t>
      </w:r>
      <w:r w:rsidR="001B3983">
        <w:t xml:space="preserve"> persistance, continuation sous forme réduite de la kermesse</w:t>
      </w:r>
      <w:r>
        <w:t xml:space="preserve"> qui laisse place à une</w:t>
      </w:r>
      <w:r w:rsidR="001B3983">
        <w:t xml:space="preserve"> « fête du 15 août » ouverte ou semi-ouverte au </w:t>
      </w:r>
      <w:r w:rsidR="001B3983">
        <w:lastRenderedPageBreak/>
        <w:t>public mais plus du tout de la même ampleur</w:t>
      </w:r>
      <w:r>
        <w:t xml:space="preserve"> </w:t>
      </w:r>
      <w:r>
        <w:sym w:font="Wingdings" w:char="F0E0"/>
      </w:r>
      <w:r w:rsidR="001B3983">
        <w:t xml:space="preserve"> ça rythmait</w:t>
      </w:r>
      <w:r>
        <w:t xml:space="preserve"> la</w:t>
      </w:r>
      <w:r w:rsidR="001B3983">
        <w:t xml:space="preserve"> vie du département dans</w:t>
      </w:r>
      <w:r>
        <w:t xml:space="preserve"> les années 1960 (Johnny y venait, Guy Bedos, …</w:t>
      </w:r>
      <w:r w:rsidR="001B3983">
        <w:t>)</w:t>
      </w:r>
    </w:p>
    <w:p w14:paraId="3CDC9E4B" w14:textId="1B5861E9" w:rsidR="001B3983" w:rsidRDefault="009C6C41" w:rsidP="003B4E62">
      <w:pPr>
        <w:pStyle w:val="Paragraphedeliste"/>
        <w:numPr>
          <w:ilvl w:val="1"/>
          <w:numId w:val="21"/>
        </w:numPr>
        <w:jc w:val="both"/>
      </w:pPr>
      <w:r>
        <w:t>E</w:t>
      </w:r>
      <w:r w:rsidR="001B3983">
        <w:t xml:space="preserve">n raison </w:t>
      </w:r>
      <w:r>
        <w:t xml:space="preserve">de la </w:t>
      </w:r>
      <w:r w:rsidR="001B3983">
        <w:t>doctrine du lieu ça a duré jusqu’à</w:t>
      </w:r>
      <w:r>
        <w:t xml:space="preserve"> la</w:t>
      </w:r>
      <w:r w:rsidR="001B3983">
        <w:t xml:space="preserve"> fin </w:t>
      </w:r>
      <w:r>
        <w:t>des années 1990</w:t>
      </w:r>
      <w:r w:rsidR="001B3983">
        <w:t xml:space="preserve"> début 2000 : déclin de + en + croissant, kermesses menées à bout de bras par un ou deux soignants</w:t>
      </w:r>
    </w:p>
    <w:p w14:paraId="1D13A55C" w14:textId="77777777" w:rsidR="001B3983" w:rsidRDefault="001B3983" w:rsidP="00FF1BCB">
      <w:pPr>
        <w:jc w:val="both"/>
      </w:pPr>
    </w:p>
    <w:p w14:paraId="523784F1" w14:textId="2653AD1F" w:rsidR="001B3983" w:rsidRDefault="009E0BC6" w:rsidP="003B4E62">
      <w:pPr>
        <w:pStyle w:val="Paragraphedeliste"/>
        <w:numPr>
          <w:ilvl w:val="0"/>
          <w:numId w:val="21"/>
        </w:numPr>
        <w:jc w:val="both"/>
      </w:pPr>
      <w:r>
        <w:t>Nicolas S.</w:t>
      </w:r>
      <w:r w:rsidR="001B3983">
        <w:t xml:space="preserve"> aimerait voir photos de </w:t>
      </w:r>
      <w:r>
        <w:t xml:space="preserve">la kermesse avec Johnny, </w:t>
      </w:r>
      <w:r w:rsidR="009C6C41">
        <w:t xml:space="preserve">ça </w:t>
      </w:r>
      <w:r>
        <w:t xml:space="preserve">pose </w:t>
      </w:r>
      <w:r w:rsidR="009C6C41">
        <w:t xml:space="preserve">la </w:t>
      </w:r>
      <w:r>
        <w:t>question</w:t>
      </w:r>
      <w:r w:rsidR="001B3983">
        <w:t xml:space="preserve"> de la place des images dans notre travail collectif </w:t>
      </w:r>
    </w:p>
    <w:p w14:paraId="73254794" w14:textId="77777777" w:rsidR="009C6C41" w:rsidRDefault="009C6C41" w:rsidP="009C6C41">
      <w:pPr>
        <w:jc w:val="both"/>
      </w:pPr>
    </w:p>
    <w:p w14:paraId="1B72ED7C" w14:textId="0FCBCD6B" w:rsidR="001B3983" w:rsidRDefault="009C6C41" w:rsidP="003B4E62">
      <w:pPr>
        <w:pStyle w:val="Paragraphedeliste"/>
        <w:numPr>
          <w:ilvl w:val="0"/>
          <w:numId w:val="21"/>
        </w:numPr>
        <w:jc w:val="both"/>
      </w:pPr>
      <w:r>
        <w:t>Q° de Nicolas S. : Est</w:t>
      </w:r>
      <w:r w:rsidR="001B3983">
        <w:t xml:space="preserve">-ce qu’il y a des livres de compte pour cerner si ça générait de l’argent et combien ça coutait ? dans presse régionale ou archives départementales est-ce qu’il y a des traces </w:t>
      </w:r>
      <w:r w:rsidR="001B3983">
        <w:sym w:font="Wingdings" w:char="F0E0"/>
      </w:r>
      <w:r w:rsidR="001B3983">
        <w:t xml:space="preserve"> </w:t>
      </w:r>
      <w:r>
        <w:t>on a moins</w:t>
      </w:r>
      <w:r w:rsidR="001B3983">
        <w:t xml:space="preserve"> d’archives sur ce déclin </w:t>
      </w:r>
    </w:p>
    <w:p w14:paraId="616B14E2" w14:textId="77777777" w:rsidR="009C6C41" w:rsidRDefault="009C6C41" w:rsidP="009C6C41">
      <w:pPr>
        <w:jc w:val="both"/>
      </w:pPr>
    </w:p>
    <w:p w14:paraId="2BC27098" w14:textId="6153A7B1" w:rsidR="001B3983" w:rsidRDefault="009C6C41" w:rsidP="003B4E62">
      <w:pPr>
        <w:pStyle w:val="Paragraphedeliste"/>
        <w:numPr>
          <w:ilvl w:val="0"/>
          <w:numId w:val="21"/>
        </w:numPr>
        <w:jc w:val="both"/>
      </w:pPr>
      <w:r>
        <w:t>Sur</w:t>
      </w:r>
      <w:r w:rsidR="001B3983">
        <w:t xml:space="preserve"> le mouvement des kermesses dans les écoles, même si ça n’a plus le même sens, est-ce que ça n’accompagne pas </w:t>
      </w:r>
      <w:r>
        <w:t>le mouvement</w:t>
      </w:r>
      <w:r w:rsidR="001B3983">
        <w:t xml:space="preserve"> de sécularisation,</w:t>
      </w:r>
      <w:r>
        <w:t xml:space="preserve"> de</w:t>
      </w:r>
      <w:r w:rsidR="001B3983">
        <w:t xml:space="preserve"> recul de la religion ?</w:t>
      </w:r>
      <w:r w:rsidR="00255AE0">
        <w:t xml:space="preserve"> </w:t>
      </w:r>
      <w:r>
        <w:t>le point</w:t>
      </w:r>
      <w:r w:rsidR="00255AE0">
        <w:t xml:space="preserve"> central ce sont les transformations des sociabilités villageoises, des fêtes de village qui sont bcp </w:t>
      </w:r>
      <w:r>
        <w:t>moins</w:t>
      </w:r>
      <w:r w:rsidR="00255AE0">
        <w:t xml:space="preserve"> importantes : le déclin des kermesses psy s’intègre dans un déclin + large des kermesses </w:t>
      </w:r>
      <w:r w:rsidR="00255AE0">
        <w:sym w:font="Wingdings" w:char="F0E0"/>
      </w:r>
      <w:r w:rsidR="00255AE0">
        <w:t xml:space="preserve"> p</w:t>
      </w:r>
      <w:r>
        <w:t>oin</w:t>
      </w:r>
      <w:r w:rsidR="00255AE0">
        <w:t xml:space="preserve">t à traiter davantage dans V2 du texte. Les kermesses sont de + en + perçues comme une pratique très chère, nécessitant bcp de personnel </w:t>
      </w:r>
    </w:p>
    <w:p w14:paraId="202956B8" w14:textId="77777777" w:rsidR="009C6C41" w:rsidRDefault="009C6C41" w:rsidP="009C6C41">
      <w:pPr>
        <w:jc w:val="both"/>
      </w:pPr>
    </w:p>
    <w:p w14:paraId="386678C7" w14:textId="60D32B19" w:rsidR="001B3983" w:rsidRDefault="009C6C41" w:rsidP="003B4E62">
      <w:pPr>
        <w:pStyle w:val="Paragraphedeliste"/>
        <w:numPr>
          <w:ilvl w:val="0"/>
          <w:numId w:val="21"/>
        </w:numPr>
        <w:jc w:val="both"/>
      </w:pPr>
      <w:r>
        <w:t xml:space="preserve">Pour schématiser, les kermesses sont </w:t>
      </w:r>
      <w:r w:rsidR="001B3983">
        <w:t>sacrifié</w:t>
      </w:r>
      <w:r>
        <w:t xml:space="preserve">es par des </w:t>
      </w:r>
      <w:r w:rsidR="001B3983">
        <w:t>politiques libérales</w:t>
      </w:r>
      <w:r>
        <w:t>, il n’</w:t>
      </w:r>
      <w:r w:rsidR="001B3983">
        <w:t>y</w:t>
      </w:r>
      <w:r>
        <w:t xml:space="preserve"> </w:t>
      </w:r>
      <w:r w:rsidR="001B3983">
        <w:t xml:space="preserve">a plus d’argent donc </w:t>
      </w:r>
      <w:r>
        <w:t xml:space="preserve">on </w:t>
      </w:r>
      <w:r w:rsidR="001B3983">
        <w:t>stop</w:t>
      </w:r>
      <w:r>
        <w:t>pe les</w:t>
      </w:r>
      <w:r w:rsidR="001B3983">
        <w:t xml:space="preserve"> kermesses ? oui </w:t>
      </w:r>
    </w:p>
    <w:p w14:paraId="3A72BE96" w14:textId="77777777" w:rsidR="00255AE0" w:rsidRDefault="00255AE0" w:rsidP="00FF1BCB">
      <w:pPr>
        <w:jc w:val="both"/>
      </w:pPr>
    </w:p>
    <w:p w14:paraId="5F06608C" w14:textId="594E14A8" w:rsidR="00255AE0" w:rsidRDefault="00C24284" w:rsidP="003B4E62">
      <w:pPr>
        <w:pStyle w:val="Paragraphedeliste"/>
        <w:numPr>
          <w:ilvl w:val="0"/>
          <w:numId w:val="21"/>
        </w:numPr>
        <w:jc w:val="both"/>
      </w:pPr>
      <w:r>
        <w:t xml:space="preserve">Remarque </w:t>
      </w:r>
      <w:r w:rsidR="00255AE0">
        <w:t xml:space="preserve">de Léo B. sur </w:t>
      </w:r>
      <w:r>
        <w:t xml:space="preserve">la </w:t>
      </w:r>
      <w:r w:rsidR="00255AE0">
        <w:t xml:space="preserve">perspective externaliste à interroger : lien à explorer </w:t>
      </w:r>
      <w:r>
        <w:t>citer</w:t>
      </w:r>
      <w:r w:rsidR="00255AE0">
        <w:t xml:space="preserve"> + haut </w:t>
      </w:r>
    </w:p>
    <w:p w14:paraId="7D35C6F1" w14:textId="77777777" w:rsidR="00C24284" w:rsidRDefault="00C24284" w:rsidP="00C24284">
      <w:pPr>
        <w:jc w:val="both"/>
      </w:pPr>
    </w:p>
    <w:p w14:paraId="7933193B" w14:textId="032BECE1" w:rsidR="00255AE0" w:rsidRDefault="00C24284" w:rsidP="003B4E62">
      <w:pPr>
        <w:pStyle w:val="Paragraphedeliste"/>
        <w:numPr>
          <w:ilvl w:val="0"/>
          <w:numId w:val="21"/>
        </w:numPr>
        <w:jc w:val="both"/>
      </w:pPr>
      <w:r>
        <w:t>« Fêtes</w:t>
      </w:r>
      <w:r w:rsidR="00255AE0">
        <w:t xml:space="preserve"> votives</w:t>
      </w:r>
      <w:r>
        <w:t xml:space="preserve"> » </w:t>
      </w:r>
      <w:r w:rsidR="00255AE0">
        <w:t>-</w:t>
      </w:r>
      <w:r>
        <w:t xml:space="preserve"> « </w:t>
      </w:r>
      <w:r w:rsidR="00255AE0">
        <w:t>fêtes de l’hôpital</w:t>
      </w:r>
      <w:r>
        <w:t xml:space="preserve"> » </w:t>
      </w:r>
      <w:r w:rsidR="00255AE0">
        <w:t xml:space="preserve">- </w:t>
      </w:r>
      <w:r>
        <w:t>« </w:t>
      </w:r>
      <w:r w:rsidR="00255AE0">
        <w:t>kermesses</w:t>
      </w:r>
      <w:r>
        <w:t> »</w:t>
      </w:r>
      <w:r w:rsidR="00255AE0">
        <w:t xml:space="preserve"> </w:t>
      </w:r>
      <w:r w:rsidR="00255AE0">
        <w:sym w:font="Wingdings" w:char="F0E0"/>
      </w:r>
      <w:r w:rsidR="00255AE0">
        <w:t xml:space="preserve"> nominations à explorer davantage </w:t>
      </w:r>
    </w:p>
    <w:p w14:paraId="15A93BAB" w14:textId="77777777" w:rsidR="00476F42" w:rsidRDefault="00476F42" w:rsidP="00FF1BCB">
      <w:pPr>
        <w:jc w:val="both"/>
      </w:pPr>
    </w:p>
    <w:p w14:paraId="56FD4204" w14:textId="64D8E1DE" w:rsidR="00476F42" w:rsidRDefault="002B30DC" w:rsidP="003B4E62">
      <w:pPr>
        <w:pStyle w:val="Paragraphedeliste"/>
        <w:numPr>
          <w:ilvl w:val="0"/>
          <w:numId w:val="21"/>
        </w:numPr>
        <w:jc w:val="both"/>
      </w:pPr>
      <w:r>
        <w:t>Remarque d</w:t>
      </w:r>
      <w:r w:rsidR="00476F42">
        <w:t>’Alexandre : « étiolement », « douce mort », « épuisement progressif » pour mettre dans notre besace des mots</w:t>
      </w:r>
      <w:r w:rsidR="00C24284">
        <w:t>.</w:t>
      </w:r>
      <w:r w:rsidR="00476F42">
        <w:t xml:space="preserve"> </w:t>
      </w:r>
      <w:r w:rsidR="00C24284">
        <w:t>On</w:t>
      </w:r>
      <w:r w:rsidR="00476F42">
        <w:t xml:space="preserve"> a tendance à déplacer la notion de fin sur d’autres objets : ça se voit dans plusieurs textes, </w:t>
      </w:r>
      <w:r w:rsidR="00C24284">
        <w:t xml:space="preserve">c’est </w:t>
      </w:r>
      <w:r w:rsidR="00476F42">
        <w:t>révélateur de la diffi</w:t>
      </w:r>
      <w:r w:rsidR="00C24284">
        <w:t xml:space="preserve">culté à penser la notion de fin. Il y a une </w:t>
      </w:r>
      <w:r w:rsidR="00476F42">
        <w:t xml:space="preserve">forme d’approchement progressif de la fin de l’objet comme un trou </w:t>
      </w:r>
      <w:r w:rsidR="00C24284">
        <w:t xml:space="preserve">entouré </w:t>
      </w:r>
      <w:r w:rsidR="00476F42">
        <w:t>par différentes fins</w:t>
      </w:r>
      <w:r w:rsidR="00C24284">
        <w:t xml:space="preserve"> gravitant</w:t>
      </w:r>
      <w:r w:rsidR="00476F42">
        <w:t xml:space="preserve"> autour</w:t>
      </w:r>
      <w:r w:rsidR="00C24284">
        <w:t>,</w:t>
      </w:r>
      <w:r w:rsidR="00476F42">
        <w:t xml:space="preserve"> fonctionnant comme un encerclement de la fin de l’objet d’étude </w:t>
      </w:r>
    </w:p>
    <w:p w14:paraId="685E1A03" w14:textId="77777777" w:rsidR="00476F42" w:rsidRDefault="00476F42" w:rsidP="00FF1BCB">
      <w:pPr>
        <w:jc w:val="both"/>
      </w:pPr>
    </w:p>
    <w:p w14:paraId="2548313B" w14:textId="10A8C101" w:rsidR="002B30DC" w:rsidRDefault="002B30DC" w:rsidP="003B4E62">
      <w:pPr>
        <w:pStyle w:val="Paragraphedeliste"/>
        <w:numPr>
          <w:ilvl w:val="0"/>
          <w:numId w:val="21"/>
        </w:numPr>
        <w:jc w:val="both"/>
      </w:pPr>
      <w:r>
        <w:t xml:space="preserve">Q° de </w:t>
      </w:r>
      <w:r w:rsidR="00476F42">
        <w:t>Hugo</w:t>
      </w:r>
      <w:r w:rsidR="00C24284">
        <w:t xml:space="preserve"> (DicoPolHiS)</w:t>
      </w:r>
      <w:r w:rsidR="00476F42">
        <w:t xml:space="preserve"> : est-ce que la réduction de budget est la fin majeure, le facteur principal ou sans </w:t>
      </w:r>
      <w:r w:rsidR="00C24284">
        <w:t>cela elle se serait quand</w:t>
      </w:r>
      <w:r w:rsidR="00476F42">
        <w:t xml:space="preserve"> même étiolé</w:t>
      </w:r>
      <w:r w:rsidR="00C24284">
        <w:t>e</w:t>
      </w:r>
      <w:r w:rsidR="00476F42">
        <w:t xml:space="preserve"> ? </w:t>
      </w:r>
    </w:p>
    <w:p w14:paraId="3E638874" w14:textId="7474C1B2" w:rsidR="00476F42" w:rsidRDefault="00C24284" w:rsidP="003B4E62">
      <w:pPr>
        <w:pStyle w:val="Paragraphedeliste"/>
        <w:numPr>
          <w:ilvl w:val="1"/>
          <w:numId w:val="21"/>
        </w:numPr>
        <w:jc w:val="both"/>
      </w:pPr>
      <w:r>
        <w:t>Oui</w:t>
      </w:r>
      <w:r w:rsidR="00476F42">
        <w:t xml:space="preserve">, pas d’opposition des psychiatres aux kermesses (forme de transgression des limites de l’institution </w:t>
      </w:r>
      <w:r>
        <w:t>toujours</w:t>
      </w:r>
      <w:r w:rsidR="00476F42">
        <w:t xml:space="preserve"> imp</w:t>
      </w:r>
      <w:r>
        <w:t>ortante</w:t>
      </w:r>
      <w:r w:rsidR="00476F42">
        <w:t xml:space="preserve"> p</w:t>
      </w:r>
      <w:r>
        <w:t>ou</w:t>
      </w:r>
      <w:r w:rsidR="00476F42">
        <w:t xml:space="preserve">r eux), </w:t>
      </w:r>
      <w:r>
        <w:t xml:space="preserve">ça </w:t>
      </w:r>
      <w:r w:rsidR="00476F42">
        <w:t>coute trop cher en terme</w:t>
      </w:r>
      <w:r>
        <w:t>s</w:t>
      </w:r>
      <w:r w:rsidR="00476F42">
        <w:t xml:space="preserve"> de personnel donc on préfère d’autres thérapies moins onéreuses </w:t>
      </w:r>
    </w:p>
    <w:p w14:paraId="3B338496" w14:textId="77777777" w:rsidR="00D62D97" w:rsidRDefault="00D62D97" w:rsidP="00FF1BCB">
      <w:pPr>
        <w:jc w:val="both"/>
      </w:pPr>
    </w:p>
    <w:p w14:paraId="7907D8DA" w14:textId="5223E99A" w:rsidR="00D62D97" w:rsidRDefault="00D62D97" w:rsidP="003B4E62">
      <w:pPr>
        <w:pStyle w:val="Paragraphedeliste"/>
        <w:numPr>
          <w:ilvl w:val="0"/>
          <w:numId w:val="21"/>
        </w:numPr>
        <w:jc w:val="both"/>
      </w:pPr>
      <w:r>
        <w:t>Hervé</w:t>
      </w:r>
      <w:r w:rsidR="002B30DC">
        <w:t> :</w:t>
      </w:r>
      <w:r>
        <w:t xml:space="preserve"> on peut faire </w:t>
      </w:r>
      <w:r w:rsidR="00C24284">
        <w:t xml:space="preserve">le </w:t>
      </w:r>
      <w:r>
        <w:t xml:space="preserve">parallèle avec </w:t>
      </w:r>
      <w:r w:rsidR="00C24284">
        <w:t xml:space="preserve">la </w:t>
      </w:r>
      <w:r>
        <w:t xml:space="preserve">fin des rencontres sportives dans </w:t>
      </w:r>
      <w:r w:rsidR="00C24284">
        <w:t xml:space="preserve">les HP, le travail à la cantine </w:t>
      </w:r>
      <w:r w:rsidR="00C24284">
        <w:sym w:font="Wingdings" w:char="F0E0"/>
      </w:r>
      <w:r w:rsidR="00C24284">
        <w:t xml:space="preserve"> </w:t>
      </w:r>
      <w:r>
        <w:t>les dispositifs de mise en li</w:t>
      </w:r>
      <w:r w:rsidR="00C24284">
        <w:t>en institution-patient craquent. L’engagement</w:t>
      </w:r>
      <w:r>
        <w:t xml:space="preserve"> devient presque anachronique dans un hôpital où les séjours deviennent de + en + courts </w:t>
      </w:r>
      <w:r>
        <w:sym w:font="Wingdings" w:char="F0E0"/>
      </w:r>
      <w:r>
        <w:t xml:space="preserve"> les patients sont différents, </w:t>
      </w:r>
      <w:r w:rsidR="00C24284">
        <w:t>il n’y a plus de séjour long, le paradigme diffère</w:t>
      </w:r>
    </w:p>
    <w:p w14:paraId="279C06AD" w14:textId="77777777" w:rsidR="00D62D97" w:rsidRDefault="00D62D97" w:rsidP="00FF1BCB">
      <w:pPr>
        <w:jc w:val="both"/>
      </w:pPr>
    </w:p>
    <w:p w14:paraId="7C67C2ED" w14:textId="7B8F9768" w:rsidR="00D62D97" w:rsidRDefault="00D62D97" w:rsidP="003B4E62">
      <w:pPr>
        <w:pStyle w:val="Paragraphedeliste"/>
        <w:numPr>
          <w:ilvl w:val="0"/>
          <w:numId w:val="21"/>
        </w:numPr>
        <w:jc w:val="both"/>
      </w:pPr>
      <w:r>
        <w:lastRenderedPageBreak/>
        <w:t xml:space="preserve">Lara : </w:t>
      </w:r>
      <w:r w:rsidR="00C24284">
        <w:t xml:space="preserve">ce n’est pas </w:t>
      </w:r>
      <w:r>
        <w:t xml:space="preserve">nocif sur </w:t>
      </w:r>
      <w:r w:rsidR="00C24284">
        <w:t xml:space="preserve">la </w:t>
      </w:r>
      <w:r>
        <w:t xml:space="preserve">pratique mais la notion de risque, d’habilitation a peut-être pris plus de place. </w:t>
      </w:r>
      <w:r w:rsidR="00C24284">
        <w:t>Cela interroge la</w:t>
      </w:r>
      <w:r>
        <w:t xml:space="preserve"> question de la norme </w:t>
      </w:r>
    </w:p>
    <w:p w14:paraId="2ACFD019" w14:textId="77777777" w:rsidR="00AD0B96" w:rsidRDefault="00AD0B96" w:rsidP="00FF1BCB">
      <w:pPr>
        <w:jc w:val="both"/>
      </w:pPr>
    </w:p>
    <w:p w14:paraId="016F0C9A" w14:textId="77777777" w:rsidR="00AD0B96" w:rsidRDefault="00AD0B96" w:rsidP="00FF1BCB">
      <w:pPr>
        <w:jc w:val="both"/>
      </w:pPr>
    </w:p>
    <w:p w14:paraId="6BB8A80F" w14:textId="4EB06811" w:rsidR="00FF1BCB" w:rsidRDefault="00FF1BCB" w:rsidP="00FF1BCB">
      <w:pPr>
        <w:jc w:val="both"/>
        <w:rPr>
          <w:u w:val="single"/>
        </w:rPr>
      </w:pPr>
    </w:p>
    <w:p w14:paraId="0DCC0C46" w14:textId="5E6E502B" w:rsidR="00D62D97" w:rsidRPr="00D30558" w:rsidRDefault="00D30558" w:rsidP="00D30558">
      <w:pPr>
        <w:pStyle w:val="Paragraphedeliste"/>
        <w:numPr>
          <w:ilvl w:val="0"/>
          <w:numId w:val="3"/>
        </w:numPr>
        <w:jc w:val="both"/>
        <w:rPr>
          <w:b/>
          <w:u w:val="single"/>
        </w:rPr>
      </w:pPr>
      <w:r w:rsidRPr="00D30558">
        <w:rPr>
          <w:rFonts w:eastAsia="Times New Roman"/>
          <w:b/>
        </w:rPr>
        <w:t xml:space="preserve">Agathe Meridjen-Manoukian (ISP, Université Paris Nanterre ; Archives dép. Val-de-Marne) : « Usages et abandon des </w:t>
      </w:r>
      <w:r w:rsidRPr="00D30558">
        <w:rPr>
          <w:rFonts w:eastAsia="Times New Roman"/>
          <w:b/>
          <w:i/>
        </w:rPr>
        <w:t>Feuilles de renseignements sur les causes et les symptômes de la maladie mentale</w:t>
      </w:r>
      <w:r w:rsidRPr="00D30558">
        <w:rPr>
          <w:rFonts w:eastAsia="Times New Roman"/>
          <w:b/>
        </w:rPr>
        <w:t>, ou l’obsolescence d’un instrument papier (Maison de Charenton, années 1850 – 1905). »</w:t>
      </w:r>
    </w:p>
    <w:p w14:paraId="043CCF59" w14:textId="77777777" w:rsidR="00D30558" w:rsidRDefault="00D30558" w:rsidP="00FF1BCB">
      <w:pPr>
        <w:jc w:val="both"/>
      </w:pPr>
    </w:p>
    <w:p w14:paraId="65FCE887" w14:textId="21E075C2" w:rsidR="00D62D97" w:rsidRDefault="00AD0B96" w:rsidP="00FF1BCB">
      <w:pPr>
        <w:jc w:val="both"/>
      </w:pPr>
      <w:r>
        <w:t xml:space="preserve">Ces feuillets étaient fouillis, ce qui se ressent peut-être dans le texte : </w:t>
      </w:r>
      <w:r w:rsidR="00711415">
        <w:t xml:space="preserve">il y a des </w:t>
      </w:r>
      <w:r>
        <w:t>usages sociaux qui se superposent, ce qui complique</w:t>
      </w:r>
      <w:r w:rsidR="00711415">
        <w:t xml:space="preserve"> la datation.</w:t>
      </w:r>
    </w:p>
    <w:p w14:paraId="2B02B4D7" w14:textId="77777777" w:rsidR="00711415" w:rsidRDefault="00711415" w:rsidP="00FF1BCB">
      <w:pPr>
        <w:jc w:val="both"/>
      </w:pPr>
    </w:p>
    <w:p w14:paraId="6181BBB6" w14:textId="2F666BB9" w:rsidR="00AD0B96" w:rsidRDefault="00AD0B96" w:rsidP="00FF1BCB">
      <w:pPr>
        <w:jc w:val="both"/>
      </w:pPr>
      <w:r>
        <w:t xml:space="preserve">Q° de la conservation : jamais de raison à la fin, à la conservation </w:t>
      </w:r>
      <w:r>
        <w:sym w:font="Wingdings" w:char="F0E0"/>
      </w:r>
      <w:r>
        <w:t xml:space="preserve"> on voit </w:t>
      </w:r>
      <w:r w:rsidR="00711415">
        <w:t xml:space="preserve">la </w:t>
      </w:r>
      <w:r>
        <w:t xml:space="preserve">fin des usages sociaux et </w:t>
      </w:r>
      <w:r w:rsidR="00711415">
        <w:t xml:space="preserve">la </w:t>
      </w:r>
      <w:r>
        <w:t>fin des usages comptables,</w:t>
      </w:r>
      <w:r w:rsidR="00711415">
        <w:t xml:space="preserve"> la</w:t>
      </w:r>
      <w:r>
        <w:t xml:space="preserve"> fin d’un souci de conservation, </w:t>
      </w:r>
      <w:r w:rsidR="00711415">
        <w:t xml:space="preserve">la </w:t>
      </w:r>
      <w:r>
        <w:t>fin d’un outil de collecte de données médicales</w:t>
      </w:r>
    </w:p>
    <w:p w14:paraId="073F74BF" w14:textId="77777777" w:rsidR="00711415" w:rsidRDefault="00711415" w:rsidP="00FF1BCB">
      <w:pPr>
        <w:jc w:val="both"/>
      </w:pPr>
    </w:p>
    <w:p w14:paraId="39C51452" w14:textId="0CC90FC7" w:rsidR="00AD0B96" w:rsidRDefault="00AD0B96" w:rsidP="00FF1BCB">
      <w:pPr>
        <w:jc w:val="both"/>
      </w:pPr>
      <w:r>
        <w:t xml:space="preserve">Difficulté d’écriture : montrer les formes différentes de feuillets sur 50 ans </w:t>
      </w:r>
    </w:p>
    <w:p w14:paraId="286E8361" w14:textId="77777777" w:rsidR="00711415" w:rsidRDefault="00711415" w:rsidP="00FF1BCB">
      <w:pPr>
        <w:jc w:val="both"/>
      </w:pPr>
    </w:p>
    <w:p w14:paraId="79A36791" w14:textId="12231D23" w:rsidR="00AD0B96" w:rsidRDefault="00AD0B96" w:rsidP="00FF1BCB">
      <w:pPr>
        <w:jc w:val="both"/>
      </w:pPr>
      <w:r>
        <w:t xml:space="preserve">C’est quoi </w:t>
      </w:r>
      <w:r w:rsidR="00711415">
        <w:t xml:space="preserve">la </w:t>
      </w:r>
      <w:r>
        <w:t>fin interne à chaque série ? on voit des réutilisations fortes par moment, souci de conservation qui semble s’arrêter en amont de la fin des feuillets</w:t>
      </w:r>
    </w:p>
    <w:p w14:paraId="682187C7" w14:textId="77777777" w:rsidR="00711415" w:rsidRDefault="00711415" w:rsidP="00FF1BCB">
      <w:pPr>
        <w:jc w:val="both"/>
      </w:pPr>
    </w:p>
    <w:p w14:paraId="6AD5E41A" w14:textId="6D7CE281" w:rsidR="00AD0B96" w:rsidRDefault="00AD0B96" w:rsidP="00FF1BCB">
      <w:pPr>
        <w:jc w:val="both"/>
      </w:pPr>
      <w:r>
        <w:t xml:space="preserve">Dans </w:t>
      </w:r>
      <w:r w:rsidR="00711415">
        <w:t xml:space="preserve">les </w:t>
      </w:r>
      <w:r>
        <w:t xml:space="preserve">impératifs budgétaires de l’institution : fournitures de bureau prennent bcp de place </w:t>
      </w:r>
      <w:r>
        <w:sym w:font="Wingdings" w:char="F0E0"/>
      </w:r>
      <w:r>
        <w:t xml:space="preserve"> administration de papier colossal</w:t>
      </w:r>
      <w:r w:rsidR="00711415">
        <w:t>e, souci d’économie sûr</w:t>
      </w:r>
      <w:r>
        <w:t xml:space="preserve">, ça vient couronner une fin de pratique par </w:t>
      </w:r>
      <w:r w:rsidR="00711415">
        <w:t xml:space="preserve">le </w:t>
      </w:r>
      <w:r>
        <w:t xml:space="preserve">corps médical, les médecins ne les utilisent plus </w:t>
      </w:r>
    </w:p>
    <w:p w14:paraId="6B0A6446" w14:textId="77777777" w:rsidR="00711415" w:rsidRDefault="00711415" w:rsidP="00FF1BCB">
      <w:pPr>
        <w:jc w:val="both"/>
      </w:pPr>
    </w:p>
    <w:p w14:paraId="31EB945C" w14:textId="77777777" w:rsidR="00711415" w:rsidRDefault="00F73781" w:rsidP="00FF1BCB">
      <w:pPr>
        <w:jc w:val="both"/>
      </w:pPr>
      <w:r>
        <w:t>Une autre notion de fin :</w:t>
      </w:r>
      <w:r w:rsidR="00711415">
        <w:t xml:space="preserve"> la</w:t>
      </w:r>
      <w:r>
        <w:t xml:space="preserve"> fin des usages postérieurs à la tenue des fichiers, </w:t>
      </w:r>
      <w:r w:rsidR="00711415">
        <w:t xml:space="preserve">la </w:t>
      </w:r>
      <w:r>
        <w:t>fin du fait d’enregi</w:t>
      </w:r>
      <w:r w:rsidR="00711415">
        <w:t xml:space="preserve">strer données médicales pour la postérité </w:t>
      </w:r>
      <w:r>
        <w:sym w:font="Wingdings" w:char="F0E0"/>
      </w:r>
      <w:r>
        <w:t xml:space="preserve"> on perçoit </w:t>
      </w:r>
      <w:r w:rsidR="00711415">
        <w:t xml:space="preserve">une </w:t>
      </w:r>
      <w:r>
        <w:t xml:space="preserve">inutilité de collecte, </w:t>
      </w:r>
      <w:r w:rsidR="00711415">
        <w:t>souci d’</w:t>
      </w:r>
      <w:r>
        <w:t>immédiateté (sert pour la mort)</w:t>
      </w:r>
      <w:r w:rsidR="00711415">
        <w:t xml:space="preserve">. </w:t>
      </w:r>
    </w:p>
    <w:p w14:paraId="6E433446" w14:textId="77777777" w:rsidR="00711415" w:rsidRDefault="00711415" w:rsidP="00FF1BCB">
      <w:pPr>
        <w:jc w:val="both"/>
      </w:pPr>
    </w:p>
    <w:p w14:paraId="332C22FA" w14:textId="33CF27EF" w:rsidR="00CC347F" w:rsidRDefault="00CC347F" w:rsidP="00FF1BCB">
      <w:pPr>
        <w:jc w:val="both"/>
      </w:pPr>
      <w:r>
        <w:t>Ça permet de voir</w:t>
      </w:r>
      <w:r w:rsidR="00711415">
        <w:t xml:space="preserve"> plein de moments où ça aurait</w:t>
      </w:r>
      <w:r>
        <w:t xml:space="preserve"> pu s’arrêter mais pas fin </w:t>
      </w:r>
      <w:r>
        <w:sym w:font="Wingdings" w:char="F0E0"/>
      </w:r>
      <w:r w:rsidR="00711415">
        <w:t xml:space="preserve"> plein de réadaptations</w:t>
      </w:r>
    </w:p>
    <w:p w14:paraId="1E2CB2AC" w14:textId="77777777" w:rsidR="00711415" w:rsidRDefault="00711415" w:rsidP="00FF1BCB">
      <w:pPr>
        <w:jc w:val="both"/>
      </w:pPr>
    </w:p>
    <w:p w14:paraId="0F98C5F9" w14:textId="4A432B3D" w:rsidR="005A14A5" w:rsidRDefault="00CC347F" w:rsidP="00FF1BCB">
      <w:pPr>
        <w:jc w:val="both"/>
      </w:pPr>
      <w:r>
        <w:t xml:space="preserve">Elle voit </w:t>
      </w:r>
      <w:r w:rsidR="00711415">
        <w:t xml:space="preserve">une </w:t>
      </w:r>
      <w:r>
        <w:t>fin général</w:t>
      </w:r>
      <w:r w:rsidR="00711415">
        <w:t>e</w:t>
      </w:r>
      <w:r>
        <w:t xml:space="preserve"> avec </w:t>
      </w:r>
      <w:r w:rsidR="00711415">
        <w:t xml:space="preserve">la </w:t>
      </w:r>
      <w:r>
        <w:t>fin é</w:t>
      </w:r>
      <w:r w:rsidR="00711415">
        <w:t xml:space="preserve">vidente des commandes de papier. </w:t>
      </w:r>
      <w:r w:rsidR="005A14A5">
        <w:t>Ces déclin</w:t>
      </w:r>
      <w:r w:rsidR="00711415">
        <w:t xml:space="preserve">s peuvent s’articuler entre eux. </w:t>
      </w:r>
      <w:r w:rsidR="005A14A5">
        <w:t xml:space="preserve">Il y a une fin réelle : fin de la consignation </w:t>
      </w:r>
      <w:r w:rsidR="005A14A5">
        <w:sym w:font="Wingdings" w:char="F0E0"/>
      </w:r>
      <w:r w:rsidR="005A14A5">
        <w:t xml:space="preserve"> marque </w:t>
      </w:r>
      <w:r w:rsidR="00711415">
        <w:t>l’</w:t>
      </w:r>
      <w:r w:rsidR="005A14A5">
        <w:t xml:space="preserve">inutilité de qqch : on estime qu’on a plus besoin de les consigner pour </w:t>
      </w:r>
      <w:r w:rsidR="00711415">
        <w:t xml:space="preserve">une </w:t>
      </w:r>
      <w:r w:rsidR="005A14A5">
        <w:t>conservation postérieure</w:t>
      </w:r>
    </w:p>
    <w:p w14:paraId="0DDE9C41" w14:textId="77777777" w:rsidR="00711415" w:rsidRDefault="00711415" w:rsidP="00FF1BCB">
      <w:pPr>
        <w:jc w:val="both"/>
      </w:pPr>
    </w:p>
    <w:p w14:paraId="11350B54" w14:textId="301D1BF7" w:rsidR="005A14A5" w:rsidRDefault="005A14A5" w:rsidP="00FF1BCB">
      <w:pPr>
        <w:jc w:val="both"/>
      </w:pPr>
      <w:r>
        <w:t xml:space="preserve">Pour V2 : partie comptable à mettre à jour, comprendre </w:t>
      </w:r>
      <w:r w:rsidR="00711415">
        <w:t xml:space="preserve">le </w:t>
      </w:r>
      <w:r>
        <w:t>processus de décision (administration qui arrête ça ou espèce d’innovation qui a pris le pas sur la fin : décision comptable ou décision du corps médical ?)</w:t>
      </w:r>
    </w:p>
    <w:p w14:paraId="76C9BD63" w14:textId="77777777" w:rsidR="005A14A5" w:rsidRDefault="005A14A5" w:rsidP="00FF1BCB">
      <w:pPr>
        <w:jc w:val="both"/>
      </w:pPr>
    </w:p>
    <w:p w14:paraId="67C6AEF7" w14:textId="77777777" w:rsidR="00711415" w:rsidRDefault="00711415" w:rsidP="00FF1BCB">
      <w:pPr>
        <w:jc w:val="both"/>
      </w:pPr>
    </w:p>
    <w:p w14:paraId="2C5F7059" w14:textId="77777777" w:rsidR="0043247F" w:rsidRDefault="0043247F" w:rsidP="0043247F">
      <w:pPr>
        <w:jc w:val="both"/>
        <w:rPr>
          <w:u w:val="single"/>
        </w:rPr>
      </w:pPr>
      <w:r w:rsidRPr="00685B49">
        <w:rPr>
          <w:u w:val="single"/>
        </w:rPr>
        <w:sym w:font="Wingdings" w:char="F0E0"/>
      </w:r>
      <w:r w:rsidRPr="00685B49">
        <w:rPr>
          <w:u w:val="single"/>
        </w:rPr>
        <w:t xml:space="preserve"> Remarques et questions : </w:t>
      </w:r>
    </w:p>
    <w:p w14:paraId="33D5CE7D" w14:textId="77777777" w:rsidR="0043247F" w:rsidRDefault="0043247F" w:rsidP="00FF1BCB">
      <w:pPr>
        <w:jc w:val="both"/>
      </w:pPr>
    </w:p>
    <w:p w14:paraId="10523D65" w14:textId="385CF870" w:rsidR="00CB09C7" w:rsidRDefault="0043247F" w:rsidP="003B4E62">
      <w:pPr>
        <w:pStyle w:val="Paragraphedeliste"/>
        <w:numPr>
          <w:ilvl w:val="0"/>
          <w:numId w:val="27"/>
        </w:numPr>
        <w:jc w:val="both"/>
      </w:pPr>
      <w:r>
        <w:t>Q° d’Hervé</w:t>
      </w:r>
      <w:r w:rsidR="005A14A5">
        <w:t xml:space="preserve"> : </w:t>
      </w:r>
      <w:r w:rsidR="00CB09C7">
        <w:t xml:space="preserve">qui utilise, quel secrétaire ? </w:t>
      </w:r>
      <w:r w:rsidR="00711415">
        <w:t>La</w:t>
      </w:r>
      <w:r w:rsidR="00CB09C7">
        <w:t xml:space="preserve"> fin d’une série, d’une conservation peut être le fait de la per</w:t>
      </w:r>
      <w:r w:rsidR="00711415">
        <w:t>sonne qui produit les documents. On</w:t>
      </w:r>
      <w:r w:rsidR="00CB09C7">
        <w:t xml:space="preserve"> a ici une vraie fin claire : en discutant avec des soignants confrontés à la numérisation des dossiers patients, ils produisent leur propre archive, en rebond permet de se demander si les séries peuvent se retrouver conserver ailleurs ?</w:t>
      </w:r>
    </w:p>
    <w:p w14:paraId="2EA7DD5A" w14:textId="397300EC" w:rsidR="00CB09C7" w:rsidRDefault="00711415" w:rsidP="003B4E62">
      <w:pPr>
        <w:pStyle w:val="Paragraphedeliste"/>
        <w:numPr>
          <w:ilvl w:val="1"/>
          <w:numId w:val="27"/>
        </w:numPr>
        <w:jc w:val="both"/>
      </w:pPr>
      <w:r>
        <w:lastRenderedPageBreak/>
        <w:t>Les</w:t>
      </w:r>
      <w:r w:rsidR="00CB09C7">
        <w:t xml:space="preserve"> internes les remplissent, </w:t>
      </w:r>
      <w:r w:rsidR="007211AE">
        <w:t xml:space="preserve">gros renouvellement du personnel médical mais au moment où ça se termine nouveau personnel médical </w:t>
      </w:r>
    </w:p>
    <w:p w14:paraId="73B0EB7A" w14:textId="37A277DA" w:rsidR="007211AE" w:rsidRDefault="00711415" w:rsidP="003B4E62">
      <w:pPr>
        <w:pStyle w:val="Paragraphedeliste"/>
        <w:numPr>
          <w:ilvl w:val="1"/>
          <w:numId w:val="27"/>
        </w:numPr>
        <w:jc w:val="both"/>
      </w:pPr>
      <w:r>
        <w:t>Proto</w:t>
      </w:r>
      <w:r w:rsidR="007211AE">
        <w:t xml:space="preserve">-classement observé par Agathe (distinction femme/homme) : il y a </w:t>
      </w:r>
      <w:r>
        <w:t>l’</w:t>
      </w:r>
      <w:r w:rsidR="007211AE">
        <w:t xml:space="preserve">intervention d’un classement à un moment mais pas sur tout, sur le + ancien </w:t>
      </w:r>
    </w:p>
    <w:p w14:paraId="35EB07CE" w14:textId="799B83A6" w:rsidR="007211AE" w:rsidRDefault="00711415" w:rsidP="003B4E62">
      <w:pPr>
        <w:pStyle w:val="Paragraphedeliste"/>
        <w:numPr>
          <w:ilvl w:val="1"/>
          <w:numId w:val="27"/>
        </w:numPr>
        <w:jc w:val="both"/>
      </w:pPr>
      <w:r>
        <w:t>Su</w:t>
      </w:r>
      <w:r w:rsidR="007211AE">
        <w:t>r l’évacuation vers un autre type d’archive : observations circulent dans l’hôpital, utilisé</w:t>
      </w:r>
      <w:r>
        <w:t>e</w:t>
      </w:r>
      <w:r w:rsidR="007211AE">
        <w:t xml:space="preserve">s par </w:t>
      </w:r>
      <w:r>
        <w:t xml:space="preserve">les </w:t>
      </w:r>
      <w:r w:rsidR="007211AE">
        <w:t>médecins eux-mêmes</w:t>
      </w:r>
      <w:r w:rsidR="00BB721B">
        <w:t xml:space="preserve"> </w:t>
      </w:r>
      <w:r w:rsidR="00BB721B">
        <w:sym w:font="Wingdings" w:char="F0E0"/>
      </w:r>
      <w:r w:rsidR="00BB721B">
        <w:t xml:space="preserve"> à la fin c’est juste du papier disponible (c’est complètement réécrit par-dessus), ça interroge sur le coût environnemental </w:t>
      </w:r>
    </w:p>
    <w:p w14:paraId="575832C9" w14:textId="77777777" w:rsidR="007211AE" w:rsidRDefault="007211AE" w:rsidP="00FF1BCB">
      <w:pPr>
        <w:jc w:val="both"/>
      </w:pPr>
    </w:p>
    <w:p w14:paraId="4D3F18D2" w14:textId="77777777" w:rsidR="00711415" w:rsidRDefault="00711415" w:rsidP="003B4E62">
      <w:pPr>
        <w:pStyle w:val="Paragraphedeliste"/>
        <w:numPr>
          <w:ilvl w:val="0"/>
          <w:numId w:val="27"/>
        </w:numPr>
        <w:jc w:val="both"/>
      </w:pPr>
      <w:r>
        <w:t>Remarque d’Hervé : Le</w:t>
      </w:r>
      <w:r w:rsidR="00BB721B">
        <w:t xml:space="preserve"> XX</w:t>
      </w:r>
      <w:r w:rsidR="00BB721B" w:rsidRPr="00711415">
        <w:rPr>
          <w:vertAlign w:val="superscript"/>
        </w:rPr>
        <w:t>e</w:t>
      </w:r>
      <w:r w:rsidR="00BB721B">
        <w:t xml:space="preserve"> </w:t>
      </w:r>
      <w:r>
        <w:t xml:space="preserve">s. </w:t>
      </w:r>
      <w:r w:rsidR="00BB721B">
        <w:t>fait apparaître le « dossier patient » : au Mans aussi on a des documents qui disparaissent sur une chronologie semblable et d’</w:t>
      </w:r>
      <w:r>
        <w:t>autres documents qui émergent</w:t>
      </w:r>
    </w:p>
    <w:p w14:paraId="0F0769DB" w14:textId="77777777" w:rsidR="00711415" w:rsidRDefault="00711415" w:rsidP="003B4E62">
      <w:pPr>
        <w:pStyle w:val="Paragraphedeliste"/>
        <w:numPr>
          <w:ilvl w:val="1"/>
          <w:numId w:val="27"/>
        </w:numPr>
        <w:jc w:val="both"/>
      </w:pPr>
      <w:r>
        <w:t>Dans</w:t>
      </w:r>
      <w:r w:rsidR="00BB721B">
        <w:t xml:space="preserve"> la technique matérielle ce document est pénible, très grand </w:t>
      </w:r>
    </w:p>
    <w:p w14:paraId="50A40D81" w14:textId="2A74AE88" w:rsidR="00FF0B1D" w:rsidRDefault="00711415" w:rsidP="003B4E62">
      <w:pPr>
        <w:pStyle w:val="Paragraphedeliste"/>
        <w:numPr>
          <w:ilvl w:val="1"/>
          <w:numId w:val="27"/>
        </w:numPr>
        <w:jc w:val="both"/>
      </w:pPr>
      <w:r>
        <w:t>Avec</w:t>
      </w:r>
      <w:r w:rsidR="002142ED">
        <w:t xml:space="preserve"> la numérisation, on a un éclatement des informations </w:t>
      </w:r>
    </w:p>
    <w:p w14:paraId="5509DF1B" w14:textId="77777777" w:rsidR="002142ED" w:rsidRDefault="002142ED" w:rsidP="00FF1BCB">
      <w:pPr>
        <w:jc w:val="both"/>
      </w:pPr>
    </w:p>
    <w:p w14:paraId="60A9B879" w14:textId="1D5F5E90" w:rsidR="002142ED" w:rsidRDefault="002142ED" w:rsidP="003B4E62">
      <w:pPr>
        <w:pStyle w:val="Paragraphedeliste"/>
        <w:numPr>
          <w:ilvl w:val="0"/>
          <w:numId w:val="28"/>
        </w:numPr>
        <w:jc w:val="both"/>
      </w:pPr>
      <w:r>
        <w:t>Q° de Nicolas S. : finalement les médecins trouvent-ils préférable de conserver leurs notes dans des cahiers, archives personnelles, réflexion sur la transmission des connaissances (aussi en lien a</w:t>
      </w:r>
      <w:r w:rsidR="00711415">
        <w:t xml:space="preserve">vec l’article sur la syphilis). </w:t>
      </w:r>
      <w:r>
        <w:t>Hypothèse de Nicolas : peut être un suivi plus individuel avec moins un souci de transmettre avec les autres médecins donc on est moins dans transmission ? D’autres scripteurs émergent au XXe s. avec d</w:t>
      </w:r>
      <w:r w:rsidR="00711415">
        <w:t>es d</w:t>
      </w:r>
      <w:r>
        <w:t>oc</w:t>
      </w:r>
      <w:r w:rsidR="00711415">
        <w:t>uments</w:t>
      </w:r>
      <w:r>
        <w:t xml:space="preserve"> formatés différemment (infirmière, psychologue)</w:t>
      </w:r>
    </w:p>
    <w:p w14:paraId="5E97EB42" w14:textId="77777777" w:rsidR="002142ED" w:rsidRDefault="002142ED" w:rsidP="00FF1BCB">
      <w:pPr>
        <w:jc w:val="both"/>
      </w:pPr>
    </w:p>
    <w:p w14:paraId="73ED05C7" w14:textId="77777777" w:rsidR="00711415" w:rsidRDefault="00711415" w:rsidP="003B4E62">
      <w:pPr>
        <w:pStyle w:val="Paragraphedeliste"/>
        <w:numPr>
          <w:ilvl w:val="0"/>
          <w:numId w:val="28"/>
        </w:numPr>
        <w:jc w:val="both"/>
      </w:pPr>
      <w:r>
        <w:t xml:space="preserve">Remarque </w:t>
      </w:r>
      <w:r w:rsidR="002142ED">
        <w:t xml:space="preserve">de Guillaume : ça pourrait être bien d’introduire au début de l’article la Maison de </w:t>
      </w:r>
      <w:proofErr w:type="spellStart"/>
      <w:r w:rsidR="002142ED">
        <w:t>Charanton</w:t>
      </w:r>
      <w:proofErr w:type="spellEnd"/>
      <w:r w:rsidR="002142ED">
        <w:t xml:space="preserve"> </w:t>
      </w:r>
      <w:r w:rsidR="002142ED">
        <w:sym w:font="Wingdings" w:char="F0E0"/>
      </w:r>
      <w:r w:rsidR="002142ED">
        <w:t xml:space="preserve"> côté paradoxal dans la disparition de l’objet interroge : s’il y a un autre objet qui émerge ça pourrait être bien de l’évoquer ? </w:t>
      </w:r>
    </w:p>
    <w:p w14:paraId="3D6B5E29" w14:textId="149CCC19" w:rsidR="00711415" w:rsidRDefault="00C9061D" w:rsidP="003B4E62">
      <w:pPr>
        <w:pStyle w:val="Paragraphedeliste"/>
        <w:numPr>
          <w:ilvl w:val="1"/>
          <w:numId w:val="28"/>
        </w:numPr>
        <w:jc w:val="both"/>
      </w:pPr>
      <w:r>
        <w:t xml:space="preserve">Il y a </w:t>
      </w:r>
      <w:r w:rsidR="00711415">
        <w:t>peut-être</w:t>
      </w:r>
      <w:r>
        <w:t xml:space="preserve"> aussi qqch de propre à cette institution, les pros le vivent comme ça, invoquant une mémoire glorieuse du passé, qui fait une réalité concrète de patientèle </w:t>
      </w:r>
      <w:r>
        <w:sym w:font="Wingdings" w:char="F0E0"/>
      </w:r>
      <w:r>
        <w:t xml:space="preserve"> </w:t>
      </w:r>
      <w:proofErr w:type="spellStart"/>
      <w:r>
        <w:t>Charanton</w:t>
      </w:r>
      <w:proofErr w:type="spellEnd"/>
      <w:r>
        <w:t xml:space="preserve"> </w:t>
      </w:r>
      <w:r w:rsidR="00711415">
        <w:t xml:space="preserve">est </w:t>
      </w:r>
      <w:r>
        <w:t xml:space="preserve">hors de prix avec </w:t>
      </w:r>
      <w:r w:rsidR="00711415">
        <w:t xml:space="preserve">des </w:t>
      </w:r>
      <w:r>
        <w:t>traitements proposés</w:t>
      </w:r>
      <w:r w:rsidR="00711415">
        <w:t xml:space="preserve"> qui sont</w:t>
      </w:r>
      <w:r>
        <w:t xml:space="preserve"> dépassés</w:t>
      </w:r>
      <w:r w:rsidR="00711415">
        <w:t xml:space="preserve"> par la science médicale du moment</w:t>
      </w:r>
      <w:r>
        <w:t>,</w:t>
      </w:r>
      <w:r w:rsidR="00711415">
        <w:t xml:space="preserve"> ils</w:t>
      </w:r>
      <w:r>
        <w:t xml:space="preserve"> reçoivent </w:t>
      </w:r>
      <w:r w:rsidR="00711415">
        <w:t xml:space="preserve">une </w:t>
      </w:r>
      <w:r>
        <w:t xml:space="preserve">patientèle riche mais ne pouvant être soignée ; pas d’innovation thérapeutique, pas de pub, pas d’argent pour l’institution … </w:t>
      </w:r>
      <w:r>
        <w:sym w:font="Wingdings" w:char="F0E0"/>
      </w:r>
      <w:r>
        <w:t xml:space="preserve"> cercle vicieux qui s’installe, à interroger </w:t>
      </w:r>
    </w:p>
    <w:p w14:paraId="223F213E" w14:textId="5B081991" w:rsidR="00C9061D" w:rsidRDefault="00C9061D" w:rsidP="003B4E62">
      <w:pPr>
        <w:pStyle w:val="Paragraphedeliste"/>
        <w:numPr>
          <w:ilvl w:val="1"/>
          <w:numId w:val="28"/>
        </w:numPr>
        <w:jc w:val="both"/>
      </w:pPr>
      <w:r>
        <w:t>Son objectif est de chercher les acteurs qui disent que ces feuillets ne servent plus à rien</w:t>
      </w:r>
    </w:p>
    <w:p w14:paraId="7D877A2D" w14:textId="77777777" w:rsidR="00C9061D" w:rsidRDefault="00C9061D" w:rsidP="00FF1BCB">
      <w:pPr>
        <w:jc w:val="both"/>
      </w:pPr>
    </w:p>
    <w:p w14:paraId="1AC7A8EC" w14:textId="0BA6A835" w:rsidR="00C9061D" w:rsidRDefault="00711415" w:rsidP="003B4E62">
      <w:pPr>
        <w:pStyle w:val="Paragraphedeliste"/>
        <w:numPr>
          <w:ilvl w:val="0"/>
          <w:numId w:val="29"/>
        </w:numPr>
        <w:jc w:val="both"/>
      </w:pPr>
      <w:r>
        <w:t>Remarque d’</w:t>
      </w:r>
      <w:r w:rsidR="00C9061D">
        <w:t xml:space="preserve">Alexandre : différence entre la fin d’un objet et la fin des usages soulevée par ce texte, la « vraie fin » entre celle des médecins et celle des historiens. Ça interroge : on peut pas faire </w:t>
      </w:r>
      <w:r>
        <w:t>l</w:t>
      </w:r>
      <w:r w:rsidR="00C9061D">
        <w:t xml:space="preserve">‘histoire de la fin mais </w:t>
      </w:r>
      <w:r>
        <w:t>l’</w:t>
      </w:r>
      <w:r w:rsidR="00C9061D">
        <w:t xml:space="preserve">histoire de la fin des regards sur l’objet, question mémorielle ouverte pour l’usage </w:t>
      </w:r>
      <w:r w:rsidR="00C9061D">
        <w:sym w:font="Wingdings" w:char="F0E0"/>
      </w:r>
      <w:r w:rsidR="00C9061D">
        <w:t xml:space="preserve"> si on accepte ça, plus rien n’a vraiment de fin </w:t>
      </w:r>
    </w:p>
    <w:p w14:paraId="56F09CDC" w14:textId="77777777" w:rsidR="00C9061D" w:rsidRDefault="00C9061D" w:rsidP="00FF1BCB">
      <w:pPr>
        <w:jc w:val="both"/>
      </w:pPr>
    </w:p>
    <w:p w14:paraId="11EB7384" w14:textId="77777777" w:rsidR="00C9061D" w:rsidRDefault="00C9061D" w:rsidP="00FF1BCB">
      <w:pPr>
        <w:jc w:val="both"/>
      </w:pPr>
    </w:p>
    <w:p w14:paraId="737A93FF" w14:textId="5B6B0619" w:rsidR="00FF1BCB" w:rsidRDefault="00FF1BCB" w:rsidP="00FF1BCB">
      <w:pPr>
        <w:jc w:val="both"/>
        <w:rPr>
          <w:u w:val="single"/>
        </w:rPr>
      </w:pPr>
    </w:p>
    <w:p w14:paraId="10BB41FC" w14:textId="0FCE0809" w:rsidR="00C9061D" w:rsidRPr="00305D5B" w:rsidRDefault="00305D5B" w:rsidP="00FF1BCB">
      <w:pPr>
        <w:pStyle w:val="Paragraphedeliste"/>
        <w:numPr>
          <w:ilvl w:val="0"/>
          <w:numId w:val="3"/>
        </w:numPr>
        <w:jc w:val="both"/>
        <w:rPr>
          <w:b/>
        </w:rPr>
      </w:pPr>
      <w:r w:rsidRPr="00305D5B">
        <w:rPr>
          <w:b/>
        </w:rPr>
        <w:t xml:space="preserve">Ikrame Moucharik : « Le </w:t>
      </w:r>
      <w:r w:rsidRPr="00305D5B">
        <w:rPr>
          <w:b/>
          <w:i/>
        </w:rPr>
        <w:t xml:space="preserve">speculum </w:t>
      </w:r>
      <w:proofErr w:type="spellStart"/>
      <w:r w:rsidRPr="00305D5B">
        <w:rPr>
          <w:b/>
          <w:i/>
        </w:rPr>
        <w:t>oris</w:t>
      </w:r>
      <w:proofErr w:type="spellEnd"/>
      <w:r w:rsidRPr="00305D5B">
        <w:rPr>
          <w:b/>
        </w:rPr>
        <w:t>, la fin d’un instrument ou d’une dénomination ? »</w:t>
      </w:r>
    </w:p>
    <w:p w14:paraId="138F9F3F" w14:textId="77777777" w:rsidR="00711415" w:rsidRDefault="00711415" w:rsidP="00FF1BCB">
      <w:pPr>
        <w:jc w:val="both"/>
      </w:pPr>
    </w:p>
    <w:p w14:paraId="38A17870" w14:textId="256624F9" w:rsidR="00E90AAE" w:rsidRDefault="00711415" w:rsidP="00FF1BCB">
      <w:pPr>
        <w:jc w:val="both"/>
      </w:pPr>
      <w:r>
        <w:t>Il existe un</w:t>
      </w:r>
      <w:r w:rsidR="00C9061D">
        <w:t xml:space="preserve"> ensemble d’objets servant à maintenir ou forcer l’ouverture des bouches, plutôt connu des historiens de la traite </w:t>
      </w:r>
      <w:r>
        <w:t xml:space="preserve">transatlantique (Markus Rediker). </w:t>
      </w:r>
      <w:r w:rsidR="00E90AAE">
        <w:t>En tant que dentiste, Ikrame fait</w:t>
      </w:r>
      <w:r>
        <w:t xml:space="preserve"> un comparatif entre dispositif </w:t>
      </w:r>
      <w:r w:rsidR="00E90AAE">
        <w:t xml:space="preserve">dentaire et </w:t>
      </w:r>
      <w:r>
        <w:t xml:space="preserve">dispositif </w:t>
      </w:r>
      <w:r w:rsidR="00E90AAE">
        <w:t xml:space="preserve">gynécologique : son hypothèse de départ était que c’était un miroir dentaire mais </w:t>
      </w:r>
      <w:r>
        <w:t>ce n’est pas le cas.</w:t>
      </w:r>
      <w:r w:rsidR="00E90AAE">
        <w:t xml:space="preserve"> </w:t>
      </w:r>
      <w:r>
        <w:t>Cet objet est u</w:t>
      </w:r>
      <w:r w:rsidR="00E90AAE">
        <w:t xml:space="preserve">tilisé pour nourrir </w:t>
      </w:r>
      <w:r>
        <w:t xml:space="preserve">des </w:t>
      </w:r>
      <w:r w:rsidR="00E90AAE">
        <w:lastRenderedPageBreak/>
        <w:t xml:space="preserve">patients du tétanos avec </w:t>
      </w:r>
      <w:r>
        <w:t xml:space="preserve">les </w:t>
      </w:r>
      <w:r w:rsidR="00516FF4">
        <w:t>mâchoires</w:t>
      </w:r>
      <w:r w:rsidR="00E90AAE">
        <w:t xml:space="preserve"> bloquées, pour alimentation forcée des patients psychiatriques et moyen de contention p</w:t>
      </w:r>
      <w:r>
        <w:t>ou</w:t>
      </w:r>
      <w:r w:rsidR="00E90AAE">
        <w:t>r</w:t>
      </w:r>
      <w:r>
        <w:t xml:space="preserve"> les</w:t>
      </w:r>
      <w:r w:rsidR="00E90AAE">
        <w:t xml:space="preserve"> enfants récalcitr</w:t>
      </w:r>
      <w:r>
        <w:t>ants</w:t>
      </w:r>
    </w:p>
    <w:p w14:paraId="0716A6A5" w14:textId="77777777" w:rsidR="00711415" w:rsidRDefault="00711415" w:rsidP="00FF1BCB">
      <w:pPr>
        <w:jc w:val="both"/>
      </w:pPr>
    </w:p>
    <w:p w14:paraId="17882E97" w14:textId="5AA533BB" w:rsidR="00E90AAE" w:rsidRDefault="00E90AAE" w:rsidP="00FF1BCB">
      <w:pPr>
        <w:jc w:val="both"/>
      </w:pPr>
      <w:r>
        <w:t xml:space="preserve">Disparition s’appuyant sur </w:t>
      </w:r>
      <w:r w:rsidR="00711415">
        <w:t xml:space="preserve">la </w:t>
      </w:r>
      <w:r>
        <w:t xml:space="preserve">presse médicale, catalogues de fabricant de matériel médical-chirurgical, notamment deux maisons principales </w:t>
      </w:r>
      <w:r>
        <w:sym w:font="Wingdings" w:char="F0E0"/>
      </w:r>
      <w:r>
        <w:t xml:space="preserve"> ces catalogues se perdent, sont mal conservés et ont eu des formes différentes (passé de 200 pages à un plus petit feuillet)</w:t>
      </w:r>
      <w:r w:rsidR="00516FF4">
        <w:t xml:space="preserve"> </w:t>
      </w:r>
    </w:p>
    <w:p w14:paraId="0EBE6D85" w14:textId="77777777" w:rsidR="00711415" w:rsidRDefault="00711415" w:rsidP="00FF1BCB">
      <w:pPr>
        <w:jc w:val="both"/>
      </w:pPr>
    </w:p>
    <w:p w14:paraId="6BBCD7A7" w14:textId="7F53BA42" w:rsidR="00516FF4" w:rsidRDefault="00516FF4" w:rsidP="00FF1BCB">
      <w:pPr>
        <w:jc w:val="both"/>
      </w:pPr>
      <w:r>
        <w:t>On voit dans</w:t>
      </w:r>
      <w:r w:rsidR="00711415">
        <w:t xml:space="preserve"> les années 1880</w:t>
      </w:r>
      <w:r>
        <w:t xml:space="preserve"> un changement de dénomination (</w:t>
      </w:r>
      <w:r w:rsidR="00711415">
        <w:t>« </w:t>
      </w:r>
      <w:r>
        <w:t>ouvre-bouche</w:t>
      </w:r>
      <w:r w:rsidR="00711415">
        <w:t> »</w:t>
      </w:r>
      <w:r>
        <w:t xml:space="preserve">) qui </w:t>
      </w:r>
      <w:r w:rsidR="00711415">
        <w:t>coïncide</w:t>
      </w:r>
      <w:r>
        <w:t xml:space="preserve"> avec </w:t>
      </w:r>
      <w:r w:rsidR="00711415">
        <w:t>l’essor</w:t>
      </w:r>
      <w:r>
        <w:t xml:space="preserve"> de l’anesthésie </w:t>
      </w:r>
      <w:r>
        <w:sym w:font="Wingdings" w:char="F0E0"/>
      </w:r>
      <w:r>
        <w:t xml:space="preserve"> avec asphyxie possible </w:t>
      </w:r>
      <w:r w:rsidR="00711415">
        <w:t>pendant les</w:t>
      </w:r>
      <w:r>
        <w:t xml:space="preserve"> chirurgies</w:t>
      </w:r>
      <w:r w:rsidR="004A3511">
        <w:t xml:space="preserve"> (protéger et non plus forcer)</w:t>
      </w:r>
      <w:r>
        <w:t>, il y a un usage qui se transforme, changement de doctrine médical</w:t>
      </w:r>
      <w:r w:rsidR="00711415">
        <w:t>e</w:t>
      </w:r>
    </w:p>
    <w:p w14:paraId="4A1D8145" w14:textId="5A69B4EC" w:rsidR="004A3511" w:rsidRDefault="004A3511" w:rsidP="004A3511">
      <w:pPr>
        <w:tabs>
          <w:tab w:val="left" w:pos="5704"/>
        </w:tabs>
        <w:jc w:val="both"/>
      </w:pPr>
      <w:r>
        <w:tab/>
      </w:r>
    </w:p>
    <w:p w14:paraId="6B11A4E6" w14:textId="4E78F91B" w:rsidR="00516FF4" w:rsidRDefault="004A3511" w:rsidP="00FF1BCB">
      <w:pPr>
        <w:jc w:val="both"/>
      </w:pPr>
      <w:r>
        <w:t>En dentisterie fin XIX</w:t>
      </w:r>
      <w:r w:rsidR="00516FF4" w:rsidRPr="00516FF4">
        <w:rPr>
          <w:vertAlign w:val="superscript"/>
        </w:rPr>
        <w:t>e</w:t>
      </w:r>
      <w:r w:rsidR="00516FF4">
        <w:t> </w:t>
      </w:r>
      <w:r>
        <w:t xml:space="preserve">s. </w:t>
      </w:r>
      <w:r w:rsidR="00516FF4">
        <w:t>:</w:t>
      </w:r>
      <w:r>
        <w:t xml:space="preserve"> les</w:t>
      </w:r>
      <w:r w:rsidR="00516FF4">
        <w:t xml:space="preserve"> outils rotatifs se développent</w:t>
      </w:r>
      <w:r>
        <w:t>,</w:t>
      </w:r>
      <w:r w:rsidR="00516FF4">
        <w:t xml:space="preserve"> </w:t>
      </w:r>
      <w:r>
        <w:t>ils</w:t>
      </w:r>
      <w:r w:rsidR="00516FF4">
        <w:t xml:space="preserve"> peuvent abimer bouche, langue, donc on a besoin de garder la bouche ouverte, pour protéger les tissus, </w:t>
      </w:r>
      <w:r>
        <w:t xml:space="preserve">grâce à un </w:t>
      </w:r>
      <w:r w:rsidR="00516FF4">
        <w:t xml:space="preserve">cale-bouche </w:t>
      </w:r>
    </w:p>
    <w:p w14:paraId="7E994015" w14:textId="45477124" w:rsidR="00516FF4" w:rsidRDefault="00516FF4" w:rsidP="00FF1BCB">
      <w:pPr>
        <w:jc w:val="both"/>
      </w:pPr>
      <w:r>
        <w:sym w:font="Wingdings" w:char="F0E0"/>
      </w:r>
      <w:r>
        <w:t xml:space="preserve"> </w:t>
      </w:r>
      <w:r w:rsidR="004A3511">
        <w:t>Changement</w:t>
      </w:r>
      <w:r>
        <w:t xml:space="preserve"> d’usage entraîne changement de nom</w:t>
      </w:r>
    </w:p>
    <w:p w14:paraId="5291495D" w14:textId="77777777" w:rsidR="00516FF4" w:rsidRDefault="00516FF4" w:rsidP="00FF1BCB">
      <w:pPr>
        <w:jc w:val="both"/>
      </w:pPr>
    </w:p>
    <w:p w14:paraId="0249FA4E" w14:textId="77777777" w:rsidR="004A3511" w:rsidRDefault="004A3511" w:rsidP="00FF1BCB">
      <w:pPr>
        <w:jc w:val="both"/>
      </w:pPr>
    </w:p>
    <w:p w14:paraId="4B832C5E" w14:textId="77777777" w:rsidR="004A3511" w:rsidRDefault="004A3511" w:rsidP="004A3511">
      <w:pPr>
        <w:jc w:val="both"/>
        <w:rPr>
          <w:u w:val="single"/>
        </w:rPr>
      </w:pPr>
      <w:r w:rsidRPr="00685B49">
        <w:rPr>
          <w:u w:val="single"/>
        </w:rPr>
        <w:sym w:font="Wingdings" w:char="F0E0"/>
      </w:r>
      <w:r w:rsidRPr="00685B49">
        <w:rPr>
          <w:u w:val="single"/>
        </w:rPr>
        <w:t xml:space="preserve"> Remarques et questions : </w:t>
      </w:r>
    </w:p>
    <w:p w14:paraId="0948DE41" w14:textId="77777777" w:rsidR="004A3511" w:rsidRDefault="004A3511" w:rsidP="00FF1BCB">
      <w:pPr>
        <w:jc w:val="both"/>
      </w:pPr>
    </w:p>
    <w:p w14:paraId="7BF21EB1" w14:textId="60CC4F96" w:rsidR="00516FF4" w:rsidRDefault="00516FF4" w:rsidP="003B4E62">
      <w:pPr>
        <w:pStyle w:val="Paragraphedeliste"/>
        <w:numPr>
          <w:ilvl w:val="0"/>
          <w:numId w:val="29"/>
        </w:numPr>
        <w:jc w:val="both"/>
      </w:pPr>
      <w:r>
        <w:t xml:space="preserve">Décalage avec pratiques et discours </w:t>
      </w:r>
    </w:p>
    <w:p w14:paraId="3FBC679E" w14:textId="77777777" w:rsidR="004A3511" w:rsidRDefault="004A3511" w:rsidP="004A3511">
      <w:pPr>
        <w:jc w:val="both"/>
      </w:pPr>
    </w:p>
    <w:p w14:paraId="5053A54C" w14:textId="599FE671" w:rsidR="00516FF4" w:rsidRDefault="004A3511" w:rsidP="003B4E62">
      <w:pPr>
        <w:pStyle w:val="Paragraphedeliste"/>
        <w:numPr>
          <w:ilvl w:val="0"/>
          <w:numId w:val="29"/>
        </w:numPr>
        <w:jc w:val="both"/>
      </w:pPr>
      <w:r>
        <w:t>Confusion entre la fin de la pratique et la</w:t>
      </w:r>
      <w:r w:rsidR="00516FF4">
        <w:t xml:space="preserve"> fin</w:t>
      </w:r>
      <w:r>
        <w:t xml:space="preserve"> d’une dénomination : elle</w:t>
      </w:r>
      <w:r w:rsidR="00516FF4">
        <w:t xml:space="preserve"> d’abord fait </w:t>
      </w:r>
      <w:r>
        <w:t>l’</w:t>
      </w:r>
      <w:r w:rsidR="00516FF4">
        <w:t>histoire de la fin d’une pratique</w:t>
      </w:r>
      <w:r>
        <w:t xml:space="preserve"> (ouverture forcée des bouches). Le but est-il de faire cette histoire ou celle de la </w:t>
      </w:r>
      <w:r w:rsidR="00516FF4">
        <w:t xml:space="preserve">fin d’un objet ? </w:t>
      </w:r>
    </w:p>
    <w:p w14:paraId="78F4702A" w14:textId="77777777" w:rsidR="00516FF4" w:rsidRDefault="00516FF4" w:rsidP="00FF1BCB">
      <w:pPr>
        <w:jc w:val="both"/>
      </w:pPr>
    </w:p>
    <w:p w14:paraId="54800713" w14:textId="4BEA59CB" w:rsidR="00516FF4" w:rsidRDefault="004A3511" w:rsidP="003B4E62">
      <w:pPr>
        <w:pStyle w:val="Paragraphedeliste"/>
        <w:numPr>
          <w:ilvl w:val="0"/>
          <w:numId w:val="29"/>
        </w:numPr>
        <w:jc w:val="both"/>
      </w:pPr>
      <w:r>
        <w:t xml:space="preserve">Remarque d’Hervé </w:t>
      </w:r>
      <w:r w:rsidR="00516FF4">
        <w:t xml:space="preserve">: questionnement sur c’est quoi faire la fin, fin d’un objet ou/et fin d’une pratique ? </w:t>
      </w:r>
    </w:p>
    <w:p w14:paraId="7883AC57" w14:textId="77777777" w:rsidR="004A3511" w:rsidRDefault="004A3511" w:rsidP="004A3511">
      <w:pPr>
        <w:jc w:val="both"/>
      </w:pPr>
    </w:p>
    <w:p w14:paraId="0824F1EA" w14:textId="4EE2AE31" w:rsidR="00516FF4" w:rsidRDefault="00516FF4" w:rsidP="003B4E62">
      <w:pPr>
        <w:pStyle w:val="Paragraphedeliste"/>
        <w:numPr>
          <w:ilvl w:val="0"/>
          <w:numId w:val="29"/>
        </w:numPr>
        <w:jc w:val="both"/>
      </w:pPr>
      <w:r>
        <w:t xml:space="preserve">Sources économiques intéressantes </w:t>
      </w:r>
    </w:p>
    <w:p w14:paraId="039B0E28" w14:textId="77777777" w:rsidR="004551AB" w:rsidRDefault="004551AB" w:rsidP="00FF1BCB">
      <w:pPr>
        <w:jc w:val="both"/>
      </w:pPr>
    </w:p>
    <w:p w14:paraId="7C8A0DF4" w14:textId="7AC1D19E" w:rsidR="004A3511" w:rsidRDefault="004A3511" w:rsidP="003B4E62">
      <w:pPr>
        <w:pStyle w:val="Paragraphedeliste"/>
        <w:numPr>
          <w:ilvl w:val="0"/>
          <w:numId w:val="29"/>
        </w:numPr>
        <w:jc w:val="both"/>
      </w:pPr>
      <w:r>
        <w:t>Remarque d’</w:t>
      </w:r>
      <w:r w:rsidR="004551AB">
        <w:t xml:space="preserve">Alexandre : justification du corpus (intégration de la </w:t>
      </w:r>
      <w:r>
        <w:t>BD</w:t>
      </w:r>
      <w:r w:rsidR="004551AB">
        <w:t xml:space="preserve"> intéressante), question de la cohérence des indicateurs intéressantes </w:t>
      </w:r>
    </w:p>
    <w:p w14:paraId="063F5E22" w14:textId="77777777" w:rsidR="004A3511" w:rsidRDefault="004A3511" w:rsidP="004A3511">
      <w:pPr>
        <w:jc w:val="both"/>
      </w:pPr>
    </w:p>
    <w:p w14:paraId="282D8F96" w14:textId="17ED0FF6" w:rsidR="004551AB" w:rsidRDefault="004551AB" w:rsidP="003B4E62">
      <w:pPr>
        <w:pStyle w:val="Paragraphedeliste"/>
        <w:numPr>
          <w:ilvl w:val="0"/>
          <w:numId w:val="29"/>
        </w:numPr>
        <w:jc w:val="both"/>
      </w:pPr>
      <w:r>
        <w:t xml:space="preserve">Ça gagnerait à être resserré sur une étude de cas, les catalogues par exemple qui permettent d’évoquer les changements de forme et de dénomination puis faire appel à des choses complémentaires pour parler des changements d’usage mais est-ce que la source correspond bien à la fin ? </w:t>
      </w:r>
    </w:p>
    <w:p w14:paraId="0BFECD1D" w14:textId="77777777" w:rsidR="004551AB" w:rsidRDefault="004551AB" w:rsidP="00FF1BCB">
      <w:pPr>
        <w:jc w:val="both"/>
      </w:pPr>
    </w:p>
    <w:p w14:paraId="490F84DC" w14:textId="13C31FB3" w:rsidR="004551AB" w:rsidRDefault="004551AB" w:rsidP="003B4E62">
      <w:pPr>
        <w:pStyle w:val="Paragraphedeliste"/>
        <w:numPr>
          <w:ilvl w:val="0"/>
          <w:numId w:val="29"/>
        </w:numPr>
        <w:jc w:val="both"/>
      </w:pPr>
      <w:r>
        <w:t xml:space="preserve">Léo : abandon des termes latins à interroger </w:t>
      </w:r>
      <w:r>
        <w:sym w:font="Wingdings" w:char="F0E0"/>
      </w:r>
      <w:r>
        <w:t xml:space="preserve"> on a des spéculums buccaux cités aussi dans les sources  </w:t>
      </w:r>
    </w:p>
    <w:p w14:paraId="4D493335" w14:textId="77777777" w:rsidR="00DC5123" w:rsidRDefault="00DC5123" w:rsidP="00FF1BCB">
      <w:pPr>
        <w:jc w:val="both"/>
      </w:pPr>
    </w:p>
    <w:p w14:paraId="09B24392" w14:textId="679A3C6D" w:rsidR="00FF1BCB" w:rsidRDefault="00FF1BCB" w:rsidP="00FF1BCB">
      <w:pPr>
        <w:jc w:val="both"/>
        <w:rPr>
          <w:u w:val="single"/>
        </w:rPr>
      </w:pPr>
    </w:p>
    <w:p w14:paraId="230CFDFD" w14:textId="77777777" w:rsidR="00B726FE" w:rsidRDefault="00B726FE" w:rsidP="00FF1BCB">
      <w:pPr>
        <w:jc w:val="both"/>
        <w:rPr>
          <w:u w:val="single"/>
        </w:rPr>
      </w:pPr>
    </w:p>
    <w:p w14:paraId="393DA5C3" w14:textId="6FB9F456" w:rsidR="00AF2958" w:rsidRPr="00305D5B" w:rsidRDefault="00AF2958" w:rsidP="00FF1BCB">
      <w:pPr>
        <w:pStyle w:val="Paragraphedeliste"/>
        <w:numPr>
          <w:ilvl w:val="0"/>
          <w:numId w:val="3"/>
        </w:numPr>
        <w:jc w:val="both"/>
        <w:rPr>
          <w:b/>
        </w:rPr>
      </w:pPr>
      <w:r w:rsidRPr="00305D5B">
        <w:rPr>
          <w:b/>
        </w:rPr>
        <w:t>Elsie</w:t>
      </w:r>
      <w:r w:rsidR="00305D5B" w:rsidRPr="00305D5B">
        <w:rPr>
          <w:b/>
        </w:rPr>
        <w:t xml:space="preserve"> Mégret – </w:t>
      </w:r>
      <w:r w:rsidRPr="00305D5B">
        <w:rPr>
          <w:b/>
        </w:rPr>
        <w:t>Cyprien</w:t>
      </w:r>
      <w:r w:rsidR="00305D5B" w:rsidRPr="00305D5B">
        <w:rPr>
          <w:b/>
        </w:rPr>
        <w:t xml:space="preserve"> Anrochte – </w:t>
      </w:r>
      <w:r w:rsidRPr="00305D5B">
        <w:rPr>
          <w:b/>
        </w:rPr>
        <w:t>Hervé</w:t>
      </w:r>
      <w:r w:rsidR="00305D5B" w:rsidRPr="00305D5B">
        <w:rPr>
          <w:b/>
        </w:rPr>
        <w:t xml:space="preserve"> Guillemain</w:t>
      </w:r>
      <w:r w:rsidR="00BA1649" w:rsidRPr="00305D5B">
        <w:rPr>
          <w:b/>
        </w:rPr>
        <w:t> :</w:t>
      </w:r>
      <w:r w:rsidR="00305D5B">
        <w:rPr>
          <w:b/>
        </w:rPr>
        <w:t xml:space="preserve"> « L</w:t>
      </w:r>
      <w:r w:rsidR="00305D5B" w:rsidRPr="00305D5B">
        <w:rPr>
          <w:b/>
        </w:rPr>
        <w:t>a</w:t>
      </w:r>
      <w:r w:rsidR="00BA1649" w:rsidRPr="00305D5B">
        <w:rPr>
          <w:b/>
        </w:rPr>
        <w:t xml:space="preserve"> fin de</w:t>
      </w:r>
      <w:r w:rsidR="00305D5B" w:rsidRPr="00305D5B">
        <w:rPr>
          <w:b/>
        </w:rPr>
        <w:t>s</w:t>
      </w:r>
      <w:r w:rsidR="00305D5B">
        <w:rPr>
          <w:b/>
        </w:rPr>
        <w:t xml:space="preserve"> diagnostics psychiatriques »</w:t>
      </w:r>
    </w:p>
    <w:p w14:paraId="6355525C" w14:textId="77777777" w:rsidR="0043247F" w:rsidRDefault="0043247F" w:rsidP="00FF1BCB">
      <w:pPr>
        <w:jc w:val="both"/>
        <w:rPr>
          <w:highlight w:val="yellow"/>
        </w:rPr>
      </w:pPr>
    </w:p>
    <w:p w14:paraId="422367E3" w14:textId="77777777" w:rsidR="0043247F" w:rsidRDefault="0043247F" w:rsidP="00FF1BCB">
      <w:pPr>
        <w:jc w:val="both"/>
        <w:rPr>
          <w:u w:val="single"/>
        </w:rPr>
      </w:pPr>
    </w:p>
    <w:p w14:paraId="26E0A872" w14:textId="07CA90F7" w:rsidR="0089566E" w:rsidRPr="0043247F" w:rsidRDefault="0043247F" w:rsidP="00FF1BCB">
      <w:pPr>
        <w:jc w:val="both"/>
        <w:rPr>
          <w:u w:val="single"/>
        </w:rPr>
      </w:pPr>
      <w:r w:rsidRPr="0043247F">
        <w:rPr>
          <w:u w:val="single"/>
        </w:rPr>
        <w:sym w:font="Wingdings" w:char="F0E0"/>
      </w:r>
      <w:r>
        <w:rPr>
          <w:u w:val="single"/>
        </w:rPr>
        <w:t xml:space="preserve"> </w:t>
      </w:r>
      <w:r w:rsidR="0089566E" w:rsidRPr="0043247F">
        <w:rPr>
          <w:u w:val="single"/>
        </w:rPr>
        <w:t xml:space="preserve">Elsie : </w:t>
      </w:r>
      <w:r w:rsidR="00BA1649" w:rsidRPr="0043247F">
        <w:rPr>
          <w:u w:val="single"/>
        </w:rPr>
        <w:t xml:space="preserve">méthode générale </w:t>
      </w:r>
    </w:p>
    <w:p w14:paraId="0BD7BEC0" w14:textId="77777777" w:rsidR="0089566E" w:rsidRDefault="0089566E" w:rsidP="00FF1BCB">
      <w:pPr>
        <w:jc w:val="both"/>
      </w:pPr>
    </w:p>
    <w:p w14:paraId="447884F6" w14:textId="5E8EF52F" w:rsidR="00B726FE" w:rsidRPr="007362EF" w:rsidRDefault="0043247F" w:rsidP="00FF1BCB">
      <w:pPr>
        <w:jc w:val="both"/>
        <w:rPr>
          <w:u w:val="single"/>
        </w:rPr>
      </w:pPr>
      <w:r w:rsidRPr="0043247F">
        <w:rPr>
          <w:u w:val="single"/>
        </w:rPr>
        <w:sym w:font="Wingdings" w:char="F0E0"/>
      </w:r>
      <w:r>
        <w:rPr>
          <w:u w:val="single"/>
        </w:rPr>
        <w:t xml:space="preserve"> </w:t>
      </w:r>
      <w:r w:rsidR="00AF2958" w:rsidRPr="0043247F">
        <w:rPr>
          <w:u w:val="single"/>
        </w:rPr>
        <w:t xml:space="preserve">Hervé : </w:t>
      </w:r>
      <w:r w:rsidR="0089566E" w:rsidRPr="0043247F">
        <w:rPr>
          <w:u w:val="single"/>
        </w:rPr>
        <w:t>lypémanie</w:t>
      </w:r>
    </w:p>
    <w:p w14:paraId="3AD22337" w14:textId="21817393" w:rsidR="00AF2958" w:rsidRDefault="0043247F" w:rsidP="00FF1BCB">
      <w:pPr>
        <w:jc w:val="both"/>
      </w:pPr>
      <w:r>
        <w:lastRenderedPageBreak/>
        <w:t>Enquête</w:t>
      </w:r>
      <w:r w:rsidR="00AF2958">
        <w:t xml:space="preserve"> à la recherche d’indice – voir des sources classiques &amp; regarder dans les archives des pratiques, hiérarchiser les indices de déclaration d’étiquette </w:t>
      </w:r>
      <w:r>
        <w:t>« </w:t>
      </w:r>
      <w:r w:rsidR="00AF2958">
        <w:t>has been</w:t>
      </w:r>
      <w:r>
        <w:t> »</w:t>
      </w:r>
      <w:r w:rsidR="00AF2958">
        <w:t xml:space="preserve"> et les usages : ça disparaît en </w:t>
      </w:r>
      <w:r>
        <w:t>quelques</w:t>
      </w:r>
      <w:r w:rsidR="00AF2958">
        <w:t xml:space="preserve"> années </w:t>
      </w:r>
    </w:p>
    <w:p w14:paraId="5E91B818" w14:textId="77777777" w:rsidR="00B726FE" w:rsidRDefault="00B726FE" w:rsidP="00FF1BCB">
      <w:pPr>
        <w:jc w:val="both"/>
      </w:pPr>
    </w:p>
    <w:p w14:paraId="6E26FB70" w14:textId="3073763A" w:rsidR="00AF2958" w:rsidRDefault="00AF2958" w:rsidP="00FF1BCB">
      <w:pPr>
        <w:jc w:val="both"/>
      </w:pPr>
      <w:r>
        <w:t>2</w:t>
      </w:r>
      <w:r w:rsidRPr="00AF2958">
        <w:rPr>
          <w:vertAlign w:val="superscript"/>
        </w:rPr>
        <w:t>e</w:t>
      </w:r>
      <w:r>
        <w:t xml:space="preserve"> apport : interroger pourquoi ça disparaît si brutalement ? ça reste mystérieux</w:t>
      </w:r>
      <w:r w:rsidR="0089566E">
        <w:t>, relevant de l’hypothèse</w:t>
      </w:r>
      <w:r>
        <w:t xml:space="preserve"> </w:t>
      </w:r>
      <w:r w:rsidR="0089566E">
        <w:sym w:font="Wingdings" w:char="F0E0"/>
      </w:r>
      <w:r w:rsidR="0089566E">
        <w:t xml:space="preserve"> dimension pro et politique à interroger</w:t>
      </w:r>
    </w:p>
    <w:p w14:paraId="756AD563" w14:textId="77777777" w:rsidR="0089566E" w:rsidRDefault="0089566E" w:rsidP="00FF1BCB">
      <w:pPr>
        <w:jc w:val="both"/>
      </w:pPr>
    </w:p>
    <w:p w14:paraId="17504BAF" w14:textId="77777777" w:rsidR="00B726FE" w:rsidRDefault="00B726FE" w:rsidP="00FF1BCB">
      <w:pPr>
        <w:jc w:val="both"/>
      </w:pPr>
    </w:p>
    <w:p w14:paraId="1E8936B8" w14:textId="702E1650" w:rsidR="0089566E" w:rsidRPr="0043247F" w:rsidRDefault="0043247F" w:rsidP="00FF1BCB">
      <w:pPr>
        <w:jc w:val="both"/>
        <w:rPr>
          <w:u w:val="single"/>
        </w:rPr>
      </w:pPr>
      <w:r w:rsidRPr="0043247F">
        <w:rPr>
          <w:u w:val="single"/>
        </w:rPr>
        <w:sym w:font="Wingdings" w:char="F0E0"/>
      </w:r>
      <w:r>
        <w:rPr>
          <w:u w:val="single"/>
        </w:rPr>
        <w:t xml:space="preserve"> </w:t>
      </w:r>
      <w:r w:rsidR="0089566E" w:rsidRPr="0043247F">
        <w:rPr>
          <w:u w:val="single"/>
        </w:rPr>
        <w:t xml:space="preserve">Elsie : </w:t>
      </w:r>
      <w:r w:rsidR="00C54F78">
        <w:rPr>
          <w:u w:val="single"/>
        </w:rPr>
        <w:t xml:space="preserve">la </w:t>
      </w:r>
      <w:r w:rsidR="0089566E" w:rsidRPr="0043247F">
        <w:rPr>
          <w:u w:val="single"/>
        </w:rPr>
        <w:t xml:space="preserve">fin </w:t>
      </w:r>
      <w:r w:rsidR="00C54F78">
        <w:rPr>
          <w:u w:val="single"/>
        </w:rPr>
        <w:t>de l’</w:t>
      </w:r>
      <w:r w:rsidR="0089566E" w:rsidRPr="0043247F">
        <w:rPr>
          <w:u w:val="single"/>
        </w:rPr>
        <w:t xml:space="preserve">anorexie hystérique </w:t>
      </w:r>
    </w:p>
    <w:p w14:paraId="7E743FAD" w14:textId="2D60E684" w:rsidR="00B726FE" w:rsidRDefault="0089566E" w:rsidP="00FF1BCB">
      <w:pPr>
        <w:jc w:val="both"/>
      </w:pPr>
      <w:r>
        <w:t xml:space="preserve">Elle travaille sur le début du diagnostic d’anorexie mentale donc cette fin est déguisée : </w:t>
      </w:r>
    </w:p>
    <w:p w14:paraId="2D580EEB" w14:textId="53E33AE0" w:rsidR="0089566E" w:rsidRDefault="0089566E" w:rsidP="00FF1BCB">
      <w:pPr>
        <w:jc w:val="both"/>
      </w:pPr>
      <w:r>
        <w:t xml:space="preserve">Deux entrées : </w:t>
      </w:r>
    </w:p>
    <w:p w14:paraId="19F129F4" w14:textId="6C784F81" w:rsidR="0089566E" w:rsidRDefault="007362EF" w:rsidP="003B4E62">
      <w:pPr>
        <w:pStyle w:val="Paragraphedeliste"/>
        <w:numPr>
          <w:ilvl w:val="0"/>
          <w:numId w:val="26"/>
        </w:numPr>
        <w:jc w:val="both"/>
      </w:pPr>
      <w:r>
        <w:t>Pratique</w:t>
      </w:r>
      <w:r w:rsidR="0089566E">
        <w:t xml:space="preserve"> pro : hypnose </w:t>
      </w:r>
      <w:r w:rsidR="0089566E">
        <w:sym w:font="Wingdings" w:char="F0E0"/>
      </w:r>
      <w:r w:rsidR="0089566E">
        <w:t xml:space="preserve"> terme utilisé par </w:t>
      </w:r>
      <w:r w:rsidR="0043247F">
        <w:t xml:space="preserve">un </w:t>
      </w:r>
      <w:r w:rsidR="0089566E">
        <w:t>proche</w:t>
      </w:r>
      <w:r w:rsidR="0043247F">
        <w:t xml:space="preserve"> de</w:t>
      </w:r>
      <w:r w:rsidR="0089566E">
        <w:t xml:space="preserve"> Charcot, travaillant à la Salpêtrière, une fois que </w:t>
      </w:r>
      <w:r w:rsidR="0043247F">
        <w:t xml:space="preserve">la </w:t>
      </w:r>
      <w:r w:rsidR="0089566E">
        <w:t xml:space="preserve">pratique </w:t>
      </w:r>
      <w:r w:rsidR="0043247F">
        <w:t>de l’</w:t>
      </w:r>
      <w:r w:rsidR="0089566E">
        <w:t xml:space="preserve">hypnose descend, </w:t>
      </w:r>
      <w:r w:rsidR="0043247F">
        <w:t xml:space="preserve">c’est </w:t>
      </w:r>
      <w:r w:rsidR="0089566E">
        <w:t>diagnostic qui ne perdure pas</w:t>
      </w:r>
    </w:p>
    <w:p w14:paraId="5342AB71" w14:textId="1F8FBCC5" w:rsidR="0089566E" w:rsidRDefault="007362EF" w:rsidP="003B4E62">
      <w:pPr>
        <w:pStyle w:val="Paragraphedeliste"/>
        <w:numPr>
          <w:ilvl w:val="0"/>
          <w:numId w:val="26"/>
        </w:numPr>
        <w:jc w:val="both"/>
      </w:pPr>
      <w:r>
        <w:t>Question</w:t>
      </w:r>
      <w:r w:rsidR="0089566E">
        <w:t xml:space="preserve"> des temporalités : poser les jalons des auteurs critiquant l’anorexie hystérique, des discours sur sa pertinence ou non, en mettant en avant l’arrivée d’une médecine des âges découpant les maladies, rendant caduc l’anorexie hystérique pour mettre en avant </w:t>
      </w:r>
      <w:r w:rsidR="0043247F">
        <w:t>l’</w:t>
      </w:r>
      <w:r w:rsidR="0089566E">
        <w:t xml:space="preserve">anorexie du nourrisson, </w:t>
      </w:r>
      <w:r w:rsidR="0043247F">
        <w:t>l’</w:t>
      </w:r>
      <w:r w:rsidR="0089566E">
        <w:t>anorexie adolescente…</w:t>
      </w:r>
    </w:p>
    <w:p w14:paraId="2F97062F" w14:textId="77777777" w:rsidR="0089566E" w:rsidRDefault="0089566E" w:rsidP="00FF1BCB">
      <w:pPr>
        <w:jc w:val="both"/>
      </w:pPr>
    </w:p>
    <w:p w14:paraId="4CBBDE83" w14:textId="77777777" w:rsidR="00B726FE" w:rsidRDefault="00B726FE" w:rsidP="00FF1BCB">
      <w:pPr>
        <w:jc w:val="both"/>
      </w:pPr>
    </w:p>
    <w:p w14:paraId="4FD50008" w14:textId="331AE802" w:rsidR="0089566E" w:rsidRPr="0043247F" w:rsidRDefault="0043247F" w:rsidP="00FF1BCB">
      <w:pPr>
        <w:jc w:val="both"/>
        <w:rPr>
          <w:u w:val="single"/>
        </w:rPr>
      </w:pPr>
      <w:r w:rsidRPr="0043247F">
        <w:rPr>
          <w:u w:val="single"/>
        </w:rPr>
        <w:sym w:font="Wingdings" w:char="F0E0"/>
      </w:r>
      <w:r>
        <w:rPr>
          <w:u w:val="single"/>
        </w:rPr>
        <w:t xml:space="preserve"> </w:t>
      </w:r>
      <w:r w:rsidRPr="0043247F">
        <w:rPr>
          <w:u w:val="single"/>
        </w:rPr>
        <w:t xml:space="preserve">Cyprien : </w:t>
      </w:r>
      <w:r w:rsidR="00C54F78">
        <w:rPr>
          <w:u w:val="single"/>
        </w:rPr>
        <w:t xml:space="preserve">la </w:t>
      </w:r>
      <w:r w:rsidRPr="0043247F">
        <w:rPr>
          <w:u w:val="single"/>
        </w:rPr>
        <w:t>disparition du diagnostic d’hystérie</w:t>
      </w:r>
      <w:r>
        <w:rPr>
          <w:u w:val="single"/>
        </w:rPr>
        <w:t xml:space="preserve"> dans le DSM</w:t>
      </w:r>
      <w:r w:rsidRPr="0043247F">
        <w:rPr>
          <w:u w:val="single"/>
        </w:rPr>
        <w:t xml:space="preserve"> </w:t>
      </w:r>
    </w:p>
    <w:p w14:paraId="29D9BB2D" w14:textId="797812A4" w:rsidR="00BA1649" w:rsidRDefault="00BA1649" w:rsidP="00FF1BCB">
      <w:pPr>
        <w:jc w:val="both"/>
      </w:pPr>
      <w:r>
        <w:t xml:space="preserve">Comment l’hystérie disparaît du DSM mais continue dans </w:t>
      </w:r>
      <w:r w:rsidR="007362EF">
        <w:t xml:space="preserve">les </w:t>
      </w:r>
      <w:r>
        <w:t xml:space="preserve">usages quotidiens, y compris de jeunes professionnels n’ayant pas d’assise de psychanalyste </w:t>
      </w:r>
    </w:p>
    <w:p w14:paraId="3B165119" w14:textId="296764A8" w:rsidR="00BA1649" w:rsidRDefault="00BA1649" w:rsidP="00FF1BCB">
      <w:pPr>
        <w:jc w:val="both"/>
      </w:pPr>
      <w:r>
        <w:t xml:space="preserve">Idée de faire de la psychiatrie une branche comme une autre de la médecine </w:t>
      </w:r>
    </w:p>
    <w:p w14:paraId="403E198F" w14:textId="0E7022BB" w:rsidR="00BA1649" w:rsidRDefault="00BA1649" w:rsidP="00FF1BCB">
      <w:pPr>
        <w:jc w:val="both"/>
      </w:pPr>
      <w:r>
        <w:t xml:space="preserve">Relecture de tous les DSM : expérience très intéressante car pas une approche d’historien </w:t>
      </w:r>
      <w:r w:rsidR="007362EF">
        <w:t xml:space="preserve">mais de psychologue </w:t>
      </w:r>
    </w:p>
    <w:p w14:paraId="12B79674" w14:textId="63723F91" w:rsidR="00BA1649" w:rsidRDefault="00BA1649" w:rsidP="00FF1BCB">
      <w:pPr>
        <w:jc w:val="both"/>
      </w:pPr>
      <w:r>
        <w:t>Cette disparition brutale entre DSM 3 – DSM 3R </w:t>
      </w:r>
      <w:r w:rsidR="00C54F78">
        <w:t xml:space="preserve">ne se fait </w:t>
      </w:r>
      <w:r>
        <w:t xml:space="preserve">pas comme ça, plus longue dans les usages </w:t>
      </w:r>
    </w:p>
    <w:p w14:paraId="22B6D8DA" w14:textId="51F84B2C" w:rsidR="00BA1649" w:rsidRDefault="00BA1649" w:rsidP="00FF1BCB">
      <w:pPr>
        <w:jc w:val="both"/>
      </w:pPr>
      <w:r>
        <w:t xml:space="preserve">Certains termes ont complètement disparu mais on n’arrive pas à tout effacer dans la psychiatrie </w:t>
      </w:r>
    </w:p>
    <w:p w14:paraId="3D68B95E" w14:textId="5CB53845" w:rsidR="00BA1649" w:rsidRDefault="00BA1649" w:rsidP="00FF1BCB">
      <w:pPr>
        <w:jc w:val="both"/>
      </w:pPr>
      <w:r>
        <w:t xml:space="preserve">Réflexion amenant à </w:t>
      </w:r>
      <w:r w:rsidR="00C54F78">
        <w:t xml:space="preserve">un </w:t>
      </w:r>
      <w:r>
        <w:t xml:space="preserve">questionnement sur </w:t>
      </w:r>
      <w:r w:rsidR="00C54F78">
        <w:t xml:space="preserve">les </w:t>
      </w:r>
      <w:r>
        <w:t>limites de l’approche catégorielle en psychiatrie alors qu’il n’y a pas grand-chose dans</w:t>
      </w:r>
      <w:r w:rsidR="00C54F78">
        <w:t xml:space="preserve"> les</w:t>
      </w:r>
      <w:r>
        <w:t xml:space="preserve"> recherches </w:t>
      </w:r>
      <w:r w:rsidR="00C54F78">
        <w:t>récentes montrant sa pertinence</w:t>
      </w:r>
      <w:r w:rsidR="00253E8C">
        <w:t xml:space="preserve"> (vs psychiatrie organiciste, neurologie…)</w:t>
      </w:r>
    </w:p>
    <w:p w14:paraId="2A4A9201" w14:textId="77777777" w:rsidR="00BA1649" w:rsidRDefault="00BA1649" w:rsidP="00FF1BCB">
      <w:pPr>
        <w:jc w:val="both"/>
      </w:pPr>
    </w:p>
    <w:p w14:paraId="289DB38E" w14:textId="77777777" w:rsidR="00C54F78" w:rsidRDefault="00C54F78" w:rsidP="00FF1BCB">
      <w:pPr>
        <w:jc w:val="both"/>
      </w:pPr>
    </w:p>
    <w:p w14:paraId="09CFFEF7" w14:textId="42FABFD2" w:rsidR="00BA1649" w:rsidRDefault="00542B1B" w:rsidP="00FF1BCB">
      <w:pPr>
        <w:jc w:val="both"/>
      </w:pPr>
      <w:r w:rsidRPr="00C54F78">
        <w:rPr>
          <w:u w:val="single"/>
        </w:rPr>
        <w:sym w:font="Wingdings" w:char="F0E0"/>
      </w:r>
      <w:r w:rsidR="0043247F" w:rsidRPr="00C54F78">
        <w:rPr>
          <w:u w:val="single"/>
        </w:rPr>
        <w:t xml:space="preserve"> Hervé </w:t>
      </w:r>
      <w:r w:rsidR="0043247F">
        <w:t>:</w:t>
      </w:r>
      <w:r>
        <w:t xml:space="preserve"> texte en friche avec introduction commune, pas de conclusion pour le moment, </w:t>
      </w:r>
      <w:r w:rsidR="00C54F78">
        <w:t xml:space="preserve">ils ont des </w:t>
      </w:r>
      <w:r>
        <w:t xml:space="preserve">difficultés à articuler les 3 dimensions </w:t>
      </w:r>
    </w:p>
    <w:p w14:paraId="2F3C9A5D" w14:textId="77777777" w:rsidR="00C54F78" w:rsidRDefault="00C54F78" w:rsidP="00FF1BCB">
      <w:pPr>
        <w:jc w:val="both"/>
      </w:pPr>
    </w:p>
    <w:p w14:paraId="2CE92622" w14:textId="77777777" w:rsidR="00542B1B" w:rsidRDefault="00542B1B" w:rsidP="00FF1BCB">
      <w:pPr>
        <w:jc w:val="both"/>
      </w:pPr>
    </w:p>
    <w:p w14:paraId="0EAB8088" w14:textId="77777777" w:rsidR="0043247F" w:rsidRDefault="0043247F" w:rsidP="0043247F">
      <w:pPr>
        <w:jc w:val="both"/>
        <w:rPr>
          <w:u w:val="single"/>
        </w:rPr>
      </w:pPr>
      <w:r w:rsidRPr="00685B49">
        <w:rPr>
          <w:u w:val="single"/>
        </w:rPr>
        <w:sym w:font="Wingdings" w:char="F0E0"/>
      </w:r>
      <w:r w:rsidRPr="00685B49">
        <w:rPr>
          <w:u w:val="single"/>
        </w:rPr>
        <w:t xml:space="preserve"> Remarques et questions : </w:t>
      </w:r>
    </w:p>
    <w:p w14:paraId="21516574" w14:textId="77777777" w:rsidR="00542B1B" w:rsidRDefault="00542B1B" w:rsidP="00FF1BCB">
      <w:pPr>
        <w:jc w:val="both"/>
      </w:pPr>
    </w:p>
    <w:p w14:paraId="4ABD6576" w14:textId="25EA48C6" w:rsidR="00542B1B" w:rsidRDefault="00542B1B" w:rsidP="003B4E62">
      <w:pPr>
        <w:pStyle w:val="Paragraphedeliste"/>
        <w:numPr>
          <w:ilvl w:val="0"/>
          <w:numId w:val="30"/>
        </w:numPr>
        <w:jc w:val="both"/>
      </w:pPr>
      <w:r w:rsidRPr="00C54F78">
        <w:t>Alexandre </w:t>
      </w:r>
      <w:r>
        <w:t xml:space="preserve">à Hervé : le dialogue à 3 apporte bcp (eux aussi sur la </w:t>
      </w:r>
      <w:r w:rsidR="006104B7">
        <w:t>syphilis</w:t>
      </w:r>
      <w:r>
        <w:t xml:space="preserve"> voient les mêmes choses)</w:t>
      </w:r>
      <w:r w:rsidR="00C54F78">
        <w:t>. Il y a des f</w:t>
      </w:r>
      <w:r w:rsidR="006104B7">
        <w:t>ormulations</w:t>
      </w:r>
      <w:r>
        <w:t xml:space="preserve"> très actives qui surprennent : « lypémanie mise à mort » (ça suppose un agent : qui veut sa mort ?), une fin condamnable supposant un méfait ; il y a un implicite qui n’a pas été posé sur la table </w:t>
      </w:r>
      <w:r>
        <w:sym w:font="Wingdings" w:char="F0E0"/>
      </w:r>
      <w:r>
        <w:t xml:space="preserve"> il y a des fins échappant à une responsabilité individuelle </w:t>
      </w:r>
    </w:p>
    <w:p w14:paraId="1FA07A98" w14:textId="70669043" w:rsidR="00DE5AF1" w:rsidRDefault="00C54F78" w:rsidP="003B4E62">
      <w:pPr>
        <w:pStyle w:val="Paragraphedeliste"/>
        <w:numPr>
          <w:ilvl w:val="1"/>
          <w:numId w:val="30"/>
        </w:numPr>
        <w:jc w:val="both"/>
      </w:pPr>
      <w:r>
        <w:t>Hervé</w:t>
      </w:r>
      <w:r w:rsidR="007229FF">
        <w:t xml:space="preserve"> : sur la lypémanie, la controverse n’a pas été assez développée, on est dans des attaques par des pros et d’autres qui les défendent, les étiquettes sont les traces d’une guerre scientifique et politique, il cherche à décrire ce champ de bataille </w:t>
      </w:r>
      <w:r>
        <w:t xml:space="preserve">des </w:t>
      </w:r>
      <w:r w:rsidR="007229FF">
        <w:t xml:space="preserve">années 1900-1910. On voit des métaphores guerrières employées </w:t>
      </w:r>
      <w:r w:rsidR="007229FF">
        <w:lastRenderedPageBreak/>
        <w:t>par les médecins, cette mise à mort de la lypémanie est un moyen de faire venir d’autres diagnostics.</w:t>
      </w:r>
    </w:p>
    <w:p w14:paraId="28BF3CA7" w14:textId="77777777" w:rsidR="00DE5AF1" w:rsidRDefault="00DE5AF1" w:rsidP="00DE5AF1">
      <w:pPr>
        <w:jc w:val="both"/>
      </w:pPr>
    </w:p>
    <w:p w14:paraId="041B87B7" w14:textId="77777777" w:rsidR="00DE5AF1" w:rsidRDefault="007229FF" w:rsidP="003B4E62">
      <w:pPr>
        <w:pStyle w:val="Paragraphedeliste"/>
        <w:numPr>
          <w:ilvl w:val="0"/>
          <w:numId w:val="30"/>
        </w:numPr>
        <w:jc w:val="both"/>
      </w:pPr>
      <w:r w:rsidRPr="00DE5AF1">
        <w:t>Dans V2 réflexion sur</w:t>
      </w:r>
      <w:r w:rsidR="00DE5AF1" w:rsidRPr="00DE5AF1">
        <w:t xml:space="preserve"> la manière de</w:t>
      </w:r>
      <w:r w:rsidRPr="00DE5AF1">
        <w:t xml:space="preserve"> faire apparaître comment il y a du politique dans la critique de certaines catégories ?</w:t>
      </w:r>
    </w:p>
    <w:p w14:paraId="30708427" w14:textId="77777777" w:rsidR="00DE5AF1" w:rsidRDefault="00DE5AF1" w:rsidP="00DE5AF1">
      <w:pPr>
        <w:jc w:val="both"/>
      </w:pPr>
    </w:p>
    <w:p w14:paraId="2D6B5240" w14:textId="77777777" w:rsidR="00DE5AF1" w:rsidRDefault="00542B1B" w:rsidP="003B4E62">
      <w:pPr>
        <w:pStyle w:val="Paragraphedeliste"/>
        <w:numPr>
          <w:ilvl w:val="0"/>
          <w:numId w:val="30"/>
        </w:numPr>
        <w:jc w:val="both"/>
      </w:pPr>
      <w:r w:rsidRPr="00DE5AF1">
        <w:t xml:space="preserve">Alexandre à Cyprien : changement d’échelle, de plan probatoire dans le texte, elle est acceptable mais a besoin d’être articulée </w:t>
      </w:r>
      <w:r w:rsidR="006104B7" w:rsidRPr="00DE5AF1">
        <w:sym w:font="Wingdings" w:char="F0E0"/>
      </w:r>
      <w:r w:rsidR="006104B7" w:rsidRPr="00DE5AF1">
        <w:t xml:space="preserve"> expérience personnalisée et revendiquée comme telle à articuler avec l’ensemble </w:t>
      </w:r>
    </w:p>
    <w:p w14:paraId="1457B85D" w14:textId="77777777" w:rsidR="00DE5AF1" w:rsidRDefault="00DE5AF1" w:rsidP="00DE5AF1">
      <w:pPr>
        <w:jc w:val="both"/>
      </w:pPr>
    </w:p>
    <w:p w14:paraId="28E32326" w14:textId="77777777" w:rsidR="00DE5AF1" w:rsidRDefault="00DE5AF1" w:rsidP="003B4E62">
      <w:pPr>
        <w:pStyle w:val="Paragraphedeliste"/>
        <w:numPr>
          <w:ilvl w:val="0"/>
          <w:numId w:val="30"/>
        </w:numPr>
        <w:jc w:val="both"/>
      </w:pPr>
      <w:r>
        <w:t>Remarque générale d’</w:t>
      </w:r>
      <w:r w:rsidR="007F7891" w:rsidRPr="00DE5AF1">
        <w:t>Alexandre </w:t>
      </w:r>
      <w:r>
        <w:t xml:space="preserve">sur le texte </w:t>
      </w:r>
      <w:r w:rsidR="007F7891" w:rsidRPr="00DE5AF1">
        <w:t xml:space="preserve">: on voit les différentes écritures </w:t>
      </w:r>
    </w:p>
    <w:p w14:paraId="15EBB112" w14:textId="77777777" w:rsidR="00DE5AF1" w:rsidRDefault="00DE5AF1" w:rsidP="00DE5AF1">
      <w:pPr>
        <w:jc w:val="both"/>
      </w:pPr>
    </w:p>
    <w:p w14:paraId="46C8C576" w14:textId="2CC82978" w:rsidR="007229FF" w:rsidRDefault="007229FF" w:rsidP="003B4E62">
      <w:pPr>
        <w:pStyle w:val="Paragraphedeliste"/>
        <w:numPr>
          <w:ilvl w:val="0"/>
          <w:numId w:val="30"/>
        </w:numPr>
        <w:jc w:val="both"/>
      </w:pPr>
      <w:r w:rsidRPr="00DE5AF1">
        <w:t>Léo : mise à mort lypémanie liée 2e mort d’Esquirol, disparition du concept liée à</w:t>
      </w:r>
      <w:r>
        <w:t xml:space="preserve"> la disparition de ses derniers disciples mais pas lié à toutes les manies </w:t>
      </w:r>
    </w:p>
    <w:p w14:paraId="5144B66B" w14:textId="77777777" w:rsidR="00253E8C" w:rsidRDefault="00253E8C" w:rsidP="00FF1BCB">
      <w:pPr>
        <w:jc w:val="both"/>
      </w:pPr>
    </w:p>
    <w:p w14:paraId="54170355" w14:textId="4FC799B0" w:rsidR="00253E8C" w:rsidRDefault="00253E8C" w:rsidP="003B4E62">
      <w:pPr>
        <w:pStyle w:val="Paragraphedeliste"/>
        <w:numPr>
          <w:ilvl w:val="0"/>
          <w:numId w:val="31"/>
        </w:numPr>
        <w:jc w:val="both"/>
      </w:pPr>
      <w:r>
        <w:t>Nicolas S. : la mise à mort, « dynamitage » lié à des affrontements entre différentes spécialités pour question de pouvoir dans le champ de la psychiatrie ? pas forcément en France mais positionnement scientifique (même champ disciplinaire), sur reconstruction de la classification diagnostique</w:t>
      </w:r>
    </w:p>
    <w:p w14:paraId="12FD8256" w14:textId="4F3A76D8" w:rsidR="00253E8C" w:rsidRDefault="00253E8C" w:rsidP="003B4E62">
      <w:pPr>
        <w:pStyle w:val="Paragraphedeliste"/>
        <w:numPr>
          <w:ilvl w:val="1"/>
          <w:numId w:val="31"/>
        </w:numPr>
        <w:jc w:val="both"/>
      </w:pPr>
      <w:r>
        <w:t xml:space="preserve">Elsie : question de la pédiatrie arrive au début </w:t>
      </w:r>
      <w:r w:rsidR="00DE5AF1">
        <w:t xml:space="preserve">du </w:t>
      </w:r>
      <w:r>
        <w:t>XX</w:t>
      </w:r>
      <w:r w:rsidRPr="00DE5AF1">
        <w:rPr>
          <w:vertAlign w:val="superscript"/>
        </w:rPr>
        <w:t>e</w:t>
      </w:r>
      <w:r>
        <w:t xml:space="preserve"> </w:t>
      </w:r>
      <w:r w:rsidR="00DE5AF1">
        <w:t xml:space="preserve">s. </w:t>
      </w:r>
      <w:r>
        <w:t xml:space="preserve">et prend l’anorexie, l’approche change </w:t>
      </w:r>
    </w:p>
    <w:p w14:paraId="3ECEAD41" w14:textId="43F0D41B" w:rsidR="00253E8C" w:rsidRDefault="00253E8C" w:rsidP="003B4E62">
      <w:pPr>
        <w:pStyle w:val="Paragraphedeliste"/>
        <w:numPr>
          <w:ilvl w:val="1"/>
          <w:numId w:val="31"/>
        </w:numPr>
        <w:jc w:val="both"/>
      </w:pPr>
      <w:r>
        <w:t>Cyprien : on trouve des luttes incarnées</w:t>
      </w:r>
      <w:r w:rsidR="00EF30AD">
        <w:t> ; psychiatrie univ</w:t>
      </w:r>
      <w:r w:rsidR="00DE5AF1">
        <w:t>ersitaire</w:t>
      </w:r>
      <w:r w:rsidR="00EF30AD">
        <w:t xml:space="preserve"> produisant de la recherche VS psychiatrie de secteur public </w:t>
      </w:r>
      <w:r w:rsidR="00EF30AD">
        <w:sym w:font="Wingdings" w:char="F0E0"/>
      </w:r>
      <w:r w:rsidR="00EF30AD">
        <w:t xml:space="preserve"> pas les mêmes repères méthodologiques, de compréhension du monde entre ces deux espaces</w:t>
      </w:r>
    </w:p>
    <w:p w14:paraId="244673EF" w14:textId="17C41AC5" w:rsidR="00253E8C" w:rsidRDefault="00253E8C" w:rsidP="003B4E62">
      <w:pPr>
        <w:pStyle w:val="Paragraphedeliste"/>
        <w:numPr>
          <w:ilvl w:val="1"/>
          <w:numId w:val="31"/>
        </w:numPr>
        <w:jc w:val="both"/>
      </w:pPr>
      <w:r>
        <w:t>Hervé</w:t>
      </w:r>
      <w:r>
        <w:sym w:font="Wingdings" w:char="F0E0"/>
      </w:r>
      <w:r>
        <w:t xml:space="preserve"> peut-être là-dessus qu’il faut repositionner le texte : comment les étiquettes diagnostiques sont enjeu de luttes disciplinaires/scientifiques et peuvent servir d’outil ?</w:t>
      </w:r>
    </w:p>
    <w:p w14:paraId="4FCCE66E" w14:textId="77777777" w:rsidR="00EF30AD" w:rsidRDefault="00EF30AD" w:rsidP="00FF1BCB">
      <w:pPr>
        <w:jc w:val="both"/>
      </w:pPr>
    </w:p>
    <w:p w14:paraId="4C24536B" w14:textId="77777777" w:rsidR="00DE5AF1" w:rsidRDefault="00DE5AF1" w:rsidP="003B4E62">
      <w:pPr>
        <w:pStyle w:val="Paragraphedeliste"/>
        <w:numPr>
          <w:ilvl w:val="0"/>
          <w:numId w:val="31"/>
        </w:numPr>
        <w:jc w:val="both"/>
      </w:pPr>
      <w:r>
        <w:t xml:space="preserve">Remarque de </w:t>
      </w:r>
      <w:r w:rsidR="00EF30AD">
        <w:t>Guillaume : approche par le haut et par le bas, 2 histoires parallèles, pas forcément faciles à concilier. Comment avec un cas comme la lypémanie, disparaissant brutalement par le haut, laisse-t-elle des traces de sa disparition par le bas, est-ce la même, parfois il y a des continuités diffuses ? est-ce qu’il y a un moment où on peut les croiser ?</w:t>
      </w:r>
    </w:p>
    <w:p w14:paraId="67F08B50" w14:textId="7B1AD3C0" w:rsidR="007E50E3" w:rsidRDefault="00DE5AF1" w:rsidP="003B4E62">
      <w:pPr>
        <w:pStyle w:val="Paragraphedeliste"/>
        <w:numPr>
          <w:ilvl w:val="1"/>
          <w:numId w:val="31"/>
        </w:numPr>
        <w:jc w:val="both"/>
      </w:pPr>
      <w:r>
        <w:t>Hervé</w:t>
      </w:r>
      <w:r w:rsidR="007E50E3">
        <w:t xml:space="preserve"> a étudié cette fin par le bas, le terme disparaît, </w:t>
      </w:r>
      <w:r>
        <w:t xml:space="preserve">il n’y a </w:t>
      </w:r>
      <w:r w:rsidR="007E50E3">
        <w:t>plus de diagnostics en 4 ou 5 ans alors que c’est 20-25% des diagnostics consignés fin XIX</w:t>
      </w:r>
      <w:r w:rsidR="007E50E3" w:rsidRPr="00DE5AF1">
        <w:rPr>
          <w:vertAlign w:val="superscript"/>
        </w:rPr>
        <w:t>e</w:t>
      </w:r>
      <w:r w:rsidR="007E50E3">
        <w:t xml:space="preserve"> siècle </w:t>
      </w:r>
    </w:p>
    <w:p w14:paraId="1BBFE4FE" w14:textId="77777777" w:rsidR="007E50E3" w:rsidRDefault="007E50E3" w:rsidP="00FF1BCB">
      <w:pPr>
        <w:jc w:val="both"/>
      </w:pPr>
    </w:p>
    <w:p w14:paraId="2BC0A324" w14:textId="370BD61C" w:rsidR="007E50E3" w:rsidRDefault="007E50E3" w:rsidP="003B4E62">
      <w:pPr>
        <w:pStyle w:val="Paragraphedeliste"/>
        <w:numPr>
          <w:ilvl w:val="0"/>
          <w:numId w:val="32"/>
        </w:numPr>
        <w:jc w:val="both"/>
      </w:pPr>
      <w:r>
        <w:t>Agathe – réflexions par comparaison </w:t>
      </w:r>
      <w:r w:rsidR="00DE5AF1">
        <w:t>(d’accord sur l’angle du texte)</w:t>
      </w:r>
    </w:p>
    <w:p w14:paraId="5C21D480" w14:textId="77777777" w:rsidR="00DE5AF1" w:rsidRDefault="00DE5AF1" w:rsidP="00DE5AF1">
      <w:pPr>
        <w:jc w:val="both"/>
      </w:pPr>
    </w:p>
    <w:p w14:paraId="6087F7FE" w14:textId="77777777" w:rsidR="00DE5AF1" w:rsidRDefault="00977086" w:rsidP="003B4E62">
      <w:pPr>
        <w:pStyle w:val="Paragraphedeliste"/>
        <w:numPr>
          <w:ilvl w:val="0"/>
          <w:numId w:val="32"/>
        </w:numPr>
        <w:jc w:val="both"/>
      </w:pPr>
      <w:proofErr w:type="spellStart"/>
      <w:r>
        <w:t>Zéo</w:t>
      </w:r>
      <w:proofErr w:type="spellEnd"/>
      <w:r>
        <w:t xml:space="preserve"> </w:t>
      </w:r>
      <w:proofErr w:type="spellStart"/>
      <w:r w:rsidR="007D5714">
        <w:t>Richez</w:t>
      </w:r>
      <w:proofErr w:type="spellEnd"/>
      <w:r w:rsidR="007D5714">
        <w:t xml:space="preserve"> et Nicolas S</w:t>
      </w:r>
      <w:r>
        <w:t xml:space="preserve">alé </w:t>
      </w:r>
      <w:r w:rsidR="007D5714">
        <w:t xml:space="preserve">(donnera réf) </w:t>
      </w:r>
      <w:r>
        <w:t xml:space="preserve">travaillent sur paradoxe entre retrait de troubles de l’identité de genre chez enfants dans DSM face dysphorie de genre ? ambivalence entre limites de l’approche catégorielle en psychiatrie </w:t>
      </w:r>
    </w:p>
    <w:p w14:paraId="462D2808" w14:textId="77777777" w:rsidR="00DE5AF1" w:rsidRDefault="00DE5AF1" w:rsidP="00DE5AF1">
      <w:pPr>
        <w:jc w:val="both"/>
      </w:pPr>
    </w:p>
    <w:p w14:paraId="534B68B4" w14:textId="30D1BB8E" w:rsidR="00DE5AF1" w:rsidRDefault="007D5714" w:rsidP="003B4E62">
      <w:pPr>
        <w:pStyle w:val="Paragraphedeliste"/>
        <w:numPr>
          <w:ilvl w:val="0"/>
          <w:numId w:val="32"/>
        </w:numPr>
        <w:jc w:val="both"/>
      </w:pPr>
      <w:r>
        <w:t>Alexandre : construction d’un ennemi rhétorique apparaît de manière récurrente dans le texte, aspect actif de la mise</w:t>
      </w:r>
      <w:r w:rsidR="00DE5AF1">
        <w:t xml:space="preserve"> à mort fonctionne</w:t>
      </w:r>
      <w:r>
        <w:t>, fin réelle car fin posthumée</w:t>
      </w:r>
    </w:p>
    <w:p w14:paraId="0BEB5011" w14:textId="77777777" w:rsidR="00DE5AF1" w:rsidRDefault="00DE5AF1" w:rsidP="00DE5AF1">
      <w:pPr>
        <w:jc w:val="both"/>
      </w:pPr>
    </w:p>
    <w:p w14:paraId="5DC3A12C" w14:textId="77777777" w:rsidR="00CF2842" w:rsidRDefault="00CF2842" w:rsidP="00FF1BCB">
      <w:pPr>
        <w:jc w:val="both"/>
      </w:pPr>
    </w:p>
    <w:p w14:paraId="4FCAE4F7" w14:textId="77777777" w:rsidR="00FF1BCB" w:rsidRDefault="00FF1BCB" w:rsidP="00FF1BCB">
      <w:pPr>
        <w:jc w:val="both"/>
        <w:rPr>
          <w:u w:val="single"/>
        </w:rPr>
      </w:pPr>
      <w:r>
        <w:rPr>
          <w:u w:val="single"/>
        </w:rPr>
        <w:br w:type="page"/>
      </w:r>
    </w:p>
    <w:p w14:paraId="31D1F691" w14:textId="255C2007" w:rsidR="00D30558" w:rsidRPr="009E0BC6" w:rsidRDefault="00CF2842" w:rsidP="00D30558">
      <w:pPr>
        <w:pStyle w:val="Paragraphedeliste"/>
        <w:numPr>
          <w:ilvl w:val="0"/>
          <w:numId w:val="3"/>
        </w:numPr>
        <w:jc w:val="both"/>
        <w:rPr>
          <w:b/>
        </w:rPr>
      </w:pPr>
      <w:r w:rsidRPr="009E0BC6">
        <w:rPr>
          <w:b/>
        </w:rPr>
        <w:lastRenderedPageBreak/>
        <w:t xml:space="preserve">Corinne Doria : </w:t>
      </w:r>
      <w:r w:rsidR="00D30558" w:rsidRPr="009E0BC6">
        <w:rPr>
          <w:b/>
        </w:rPr>
        <w:t>« L</w:t>
      </w:r>
      <w:r w:rsidRPr="009E0BC6">
        <w:rPr>
          <w:b/>
        </w:rPr>
        <w:t>’abaissement de la cataracte</w:t>
      </w:r>
      <w:r w:rsidR="00D30558" w:rsidRPr="009E0BC6">
        <w:rPr>
          <w:b/>
        </w:rPr>
        <w:t> : Analyse des temporalités de la fin d’une pratique chirurgicale »</w:t>
      </w:r>
    </w:p>
    <w:p w14:paraId="0CA90A8C" w14:textId="77777777" w:rsidR="00CF2842" w:rsidRDefault="00CF2842" w:rsidP="00FF1BCB">
      <w:pPr>
        <w:jc w:val="both"/>
      </w:pPr>
    </w:p>
    <w:p w14:paraId="1D9EAC99" w14:textId="1FE9EA8A" w:rsidR="00DE5AF1" w:rsidRDefault="00CF2842" w:rsidP="00FF1BCB">
      <w:pPr>
        <w:jc w:val="both"/>
      </w:pPr>
      <w:r>
        <w:t xml:space="preserve">Pratique médicale attestée depuis des millénaires, </w:t>
      </w:r>
      <w:r w:rsidR="00DE5AF1">
        <w:t>pendant</w:t>
      </w:r>
      <w:r>
        <w:t xml:space="preserve"> </w:t>
      </w:r>
      <w:r w:rsidR="00DE5AF1">
        <w:t>deux</w:t>
      </w:r>
      <w:r>
        <w:t xml:space="preserve"> siècles</w:t>
      </w:r>
      <w:r w:rsidR="00DE5AF1">
        <w:t xml:space="preserve"> c’est la</w:t>
      </w:r>
      <w:r>
        <w:t xml:space="preserve"> pra</w:t>
      </w:r>
      <w:r w:rsidR="00DE5AF1">
        <w:t>tique standard pour traiter la</w:t>
      </w:r>
      <w:r>
        <w:t xml:space="preserve"> cataracte</w:t>
      </w:r>
    </w:p>
    <w:p w14:paraId="417CA4B0" w14:textId="77777777" w:rsidR="00DE5AF1" w:rsidRDefault="00DE5AF1" w:rsidP="00FF1BCB">
      <w:pPr>
        <w:jc w:val="both"/>
      </w:pPr>
    </w:p>
    <w:p w14:paraId="35B2E95C" w14:textId="6BD7664E" w:rsidR="00CF2842" w:rsidRDefault="00CF2842" w:rsidP="00FF1BCB">
      <w:pPr>
        <w:jc w:val="both"/>
      </w:pPr>
      <w:r>
        <w:t xml:space="preserve">Intérêt pour la temporalité de la fin de cette pratique chirurgicale : approche très positiviste de l’histoire de la médecine dans des livres d’histoire de l’ophtalmologie </w:t>
      </w:r>
    </w:p>
    <w:p w14:paraId="65C6D292" w14:textId="77777777" w:rsidR="00DE5AF1" w:rsidRDefault="00DE5AF1" w:rsidP="00FF1BCB">
      <w:pPr>
        <w:jc w:val="both"/>
      </w:pPr>
    </w:p>
    <w:p w14:paraId="5F5D0F6F" w14:textId="00EB8220" w:rsidR="00CF2842" w:rsidRDefault="00CF2842" w:rsidP="00FF1BCB">
      <w:pPr>
        <w:jc w:val="both"/>
      </w:pPr>
      <w:r>
        <w:t>En regardant les sources, cette fin n’a pas été soudaine ni définitive. Cette pratique a plusieurs rebondissements : il faut interroger le contexte, la pratique standard a été</w:t>
      </w:r>
      <w:r w:rsidR="00DE5AF1">
        <w:t xml:space="preserve"> mise en question et abandonnée.</w:t>
      </w:r>
    </w:p>
    <w:p w14:paraId="6DD39C72" w14:textId="77777777" w:rsidR="00CF2842" w:rsidRDefault="00CF2842" w:rsidP="00FF1BCB">
      <w:pPr>
        <w:jc w:val="both"/>
      </w:pPr>
    </w:p>
    <w:p w14:paraId="3387DDA7" w14:textId="66B9A6C7" w:rsidR="00CF2842" w:rsidRDefault="00DE5AF1" w:rsidP="00FF1BCB">
      <w:pPr>
        <w:jc w:val="both"/>
      </w:pPr>
      <w:r w:rsidRPr="00DC4631">
        <w:rPr>
          <w:u w:val="single"/>
        </w:rPr>
        <w:t>Chronologie </w:t>
      </w:r>
      <w:r>
        <w:t>: début XVIII</w:t>
      </w:r>
      <w:r w:rsidR="00CF2842" w:rsidRPr="00CF2842">
        <w:rPr>
          <w:vertAlign w:val="superscript"/>
        </w:rPr>
        <w:t>e</w:t>
      </w:r>
      <w:r>
        <w:t xml:space="preserve"> – fin XIX</w:t>
      </w:r>
      <w:r w:rsidR="00CF2842" w:rsidRPr="00CF2842">
        <w:rPr>
          <w:vertAlign w:val="superscript"/>
        </w:rPr>
        <w:t>e</w:t>
      </w:r>
      <w:r w:rsidR="00CF2842">
        <w:t xml:space="preserve"> – cas français même si c’est une histoire internationale </w:t>
      </w:r>
    </w:p>
    <w:p w14:paraId="4F9F8F71" w14:textId="64EBF075" w:rsidR="008A4229" w:rsidRDefault="008A4229" w:rsidP="00FF1BCB">
      <w:pPr>
        <w:jc w:val="both"/>
      </w:pPr>
      <w:r>
        <w:t xml:space="preserve">Histoire profondément liée à l’histoire de l’évolution de la chirurgie </w:t>
      </w:r>
    </w:p>
    <w:p w14:paraId="7B3FFC14" w14:textId="77777777" w:rsidR="00DE5AF1" w:rsidRDefault="00DE5AF1" w:rsidP="00FF1BCB">
      <w:pPr>
        <w:jc w:val="both"/>
      </w:pPr>
    </w:p>
    <w:p w14:paraId="34C6F6BB" w14:textId="1ACC11EA" w:rsidR="008A4229" w:rsidRDefault="008A4229" w:rsidP="00FF1BCB">
      <w:pPr>
        <w:jc w:val="both"/>
      </w:pPr>
      <w:r w:rsidRPr="00DC4631">
        <w:rPr>
          <w:u w:val="single"/>
        </w:rPr>
        <w:t>Sources </w:t>
      </w:r>
      <w:r>
        <w:t>: surtout pour l’époque moderne les docs à utiliser ce sont ceux de chirurgiens et de médecins, on ne sait pas s’ils</w:t>
      </w:r>
      <w:r w:rsidR="00DC4631">
        <w:t xml:space="preserve"> l’ont pratiqué ou vu pratiquer. </w:t>
      </w:r>
      <w:r>
        <w:t xml:space="preserve">En avançant dans </w:t>
      </w:r>
      <w:r w:rsidR="00DC4631">
        <w:t>le XIX</w:t>
      </w:r>
      <w:r w:rsidRPr="008A4229">
        <w:rPr>
          <w:vertAlign w:val="superscript"/>
        </w:rPr>
        <w:t>e</w:t>
      </w:r>
      <w:r>
        <w:t xml:space="preserve"> s. on a davantage de sources : ouvrages généraux, revues spécialisées et </w:t>
      </w:r>
      <w:r w:rsidR="00DC4631">
        <w:t xml:space="preserve">à la </w:t>
      </w:r>
      <w:r>
        <w:t xml:space="preserve">fin </w:t>
      </w:r>
      <w:r w:rsidR="00DC4631">
        <w:t xml:space="preserve">du </w:t>
      </w:r>
      <w:r>
        <w:t xml:space="preserve">siècle des statistiques, pas de sources par contre pour faire l’histoire du </w:t>
      </w:r>
      <w:r w:rsidR="00DC4631">
        <w:t>point de vue</w:t>
      </w:r>
      <w:r>
        <w:t xml:space="preserve"> du patient</w:t>
      </w:r>
    </w:p>
    <w:p w14:paraId="21D804D1" w14:textId="77777777" w:rsidR="00DC4631" w:rsidRDefault="00DC4631" w:rsidP="00FF1BCB">
      <w:pPr>
        <w:jc w:val="both"/>
      </w:pPr>
    </w:p>
    <w:p w14:paraId="20E62C3E" w14:textId="677F33B9" w:rsidR="008A4229" w:rsidRDefault="008A4229" w:rsidP="00FF1BCB">
      <w:pPr>
        <w:jc w:val="both"/>
      </w:pPr>
      <w:r w:rsidRPr="00DC4631">
        <w:rPr>
          <w:u w:val="single"/>
        </w:rPr>
        <w:t>Méthodologie </w:t>
      </w:r>
      <w:r>
        <w:t xml:space="preserve">: concept de « raison » dans l’histoire médecine &amp; chirurgie </w:t>
      </w:r>
      <w:r>
        <w:sym w:font="Wingdings" w:char="F0E0"/>
      </w:r>
      <w:r>
        <w:t xml:space="preserve"> les historiens de la chirurgie se sont basés sur méthodes de ceux de la médecine. Jusqu’aux années 1990 approche de l’histoire posit</w:t>
      </w:r>
      <w:r w:rsidR="00DC4631">
        <w:t xml:space="preserve">iviste, par la suite mise en question </w:t>
      </w:r>
      <w:r>
        <w:t>par introduction</w:t>
      </w:r>
      <w:r w:rsidR="00DC4631">
        <w:t xml:space="preserve"> du</w:t>
      </w:r>
      <w:r>
        <w:t xml:space="preserve"> concept d’innovation en chirurgie qui met davantage l’accent sur le contexte (mais </w:t>
      </w:r>
      <w:r w:rsidR="00DC4631">
        <w:t>toujours</w:t>
      </w:r>
      <w:r>
        <w:t xml:space="preserve"> positiviste sur le fond) alors que le concept de réseau avec</w:t>
      </w:r>
      <w:r w:rsidR="00DC4631">
        <w:t xml:space="preserve"> l’</w:t>
      </w:r>
      <w:r>
        <w:t xml:space="preserve">idée </w:t>
      </w:r>
      <w:r w:rsidR="00DC4631">
        <w:t xml:space="preserve">de </w:t>
      </w:r>
      <w:r>
        <w:t xml:space="preserve">progression nécessaire du vieux vers le nouveau, du mauvais vers le bien </w:t>
      </w:r>
    </w:p>
    <w:p w14:paraId="392C9859" w14:textId="77777777" w:rsidR="008A4229" w:rsidRDefault="008A4229" w:rsidP="00FF1BCB">
      <w:pPr>
        <w:jc w:val="both"/>
      </w:pPr>
    </w:p>
    <w:p w14:paraId="1C9919DD" w14:textId="67444357" w:rsidR="008A4229" w:rsidRDefault="008A4229" w:rsidP="00FF1BCB">
      <w:pPr>
        <w:jc w:val="both"/>
      </w:pPr>
      <w:r w:rsidRPr="00DC4631">
        <w:rPr>
          <w:u w:val="single"/>
        </w:rPr>
        <w:t>Observations</w:t>
      </w:r>
      <w:r w:rsidRPr="00DC4631">
        <w:t> :</w:t>
      </w:r>
      <w:r w:rsidR="00DC4631">
        <w:rPr>
          <w:u w:val="single"/>
        </w:rPr>
        <w:t xml:space="preserve"> </w:t>
      </w:r>
      <w:r>
        <w:t xml:space="preserve">3 moments clés : </w:t>
      </w:r>
      <w:r w:rsidR="00DC4631">
        <w:t xml:space="preserve">années </w:t>
      </w:r>
      <w:r>
        <w:t>1750-</w:t>
      </w:r>
      <w:r w:rsidR="00DC4631">
        <w:t>1780 avec le</w:t>
      </w:r>
      <w:r>
        <w:t xml:space="preserve"> chirurgien Jacques Daniel amenant chirurgie de la cataracte ; retour de l’abaissement ensuite du fait de complications et désastres médicaux d</w:t>
      </w:r>
      <w:r w:rsidR="00DC4631">
        <w:t>e la méthode de Daniel milieu XVIII</w:t>
      </w:r>
      <w:r w:rsidRPr="008A4229">
        <w:rPr>
          <w:vertAlign w:val="superscript"/>
        </w:rPr>
        <w:t>e</w:t>
      </w:r>
      <w:r>
        <w:t xml:space="preserve"> en même temps s’ouvre</w:t>
      </w:r>
      <w:r w:rsidR="00DC4631">
        <w:t xml:space="preserve"> une</w:t>
      </w:r>
      <w:r>
        <w:t xml:space="preserve"> phase d’expérimentation sur</w:t>
      </w:r>
      <w:r w:rsidR="00DC4631">
        <w:t xml:space="preserve"> la</w:t>
      </w:r>
      <w:r>
        <w:t xml:space="preserve"> chirurgie de la cataracte aussi bien du côté de l’abaissement que de l’extraction du cristallin ; </w:t>
      </w:r>
      <w:r w:rsidR="00DC4631">
        <w:t xml:space="preserve">à la </w:t>
      </w:r>
      <w:r>
        <w:t xml:space="preserve">fin </w:t>
      </w:r>
      <w:r w:rsidR="00DC4631">
        <w:t xml:space="preserve">du </w:t>
      </w:r>
      <w:r>
        <w:t>sièc</w:t>
      </w:r>
      <w:r w:rsidR="00DC4631">
        <w:t>le asepsie et anesthésie locale.</w:t>
      </w:r>
    </w:p>
    <w:p w14:paraId="7C15B16B" w14:textId="77777777" w:rsidR="00DC4631" w:rsidRPr="00DC4631" w:rsidRDefault="00DC4631" w:rsidP="00FF1BCB">
      <w:pPr>
        <w:jc w:val="both"/>
        <w:rPr>
          <w:u w:val="single"/>
        </w:rPr>
      </w:pPr>
    </w:p>
    <w:p w14:paraId="2B8B5EE7" w14:textId="17FBB18A" w:rsidR="008A4229" w:rsidRDefault="00DC4631" w:rsidP="00FF1BCB">
      <w:pPr>
        <w:jc w:val="both"/>
      </w:pPr>
      <w:r>
        <w:t>C</w:t>
      </w:r>
      <w:r w:rsidR="008A4229">
        <w:t xml:space="preserve">ette histoire est liée à </w:t>
      </w:r>
      <w:r>
        <w:t xml:space="preserve">la </w:t>
      </w:r>
      <w:r w:rsidR="008A4229">
        <w:t>transfo</w:t>
      </w:r>
      <w:r>
        <w:t>rmation de la</w:t>
      </w:r>
      <w:r w:rsidR="008A4229">
        <w:t xml:space="preserve"> chirurgie en tant que profession, changement de statut </w:t>
      </w:r>
      <w:r>
        <w:t>du</w:t>
      </w:r>
      <w:r w:rsidR="008A4229">
        <w:t xml:space="preserve"> chirurgien qui </w:t>
      </w:r>
      <w:r>
        <w:t>prend</w:t>
      </w:r>
      <w:r w:rsidR="008A4229">
        <w:t xml:space="preserve"> sous </w:t>
      </w:r>
      <w:r>
        <w:t>son</w:t>
      </w:r>
      <w:r w:rsidR="008A4229">
        <w:t xml:space="preserve"> emprise une pratique qui était aux mains de praticiens itinérants et non-titrés ; manière dont une pratique est présentée (Daniel est célébré, bien intégré socialement, maitrisant l’art de la communication, </w:t>
      </w:r>
      <w:r>
        <w:t xml:space="preserve">il </w:t>
      </w:r>
      <w:r w:rsidR="008A4229">
        <w:t xml:space="preserve">impose sa pratique non par les résultat mais par sa manière de la populariser) ; </w:t>
      </w:r>
      <w:r>
        <w:t xml:space="preserve">les </w:t>
      </w:r>
      <w:r w:rsidR="008A4229">
        <w:t xml:space="preserve">critères de réussite de l’opération chirurgicale de la cataracte changent (réussite d’abord si patient ne perd pas un œil et </w:t>
      </w:r>
      <w:r>
        <w:t xml:space="preserve">la </w:t>
      </w:r>
      <w:r w:rsidR="008A4229">
        <w:t>cataracte demeure en dehors du champ visuel, pas acuité visuelle importante ici), le patient devient objectivé, on voit les chirurgiens faire des tests sur</w:t>
      </w:r>
      <w:r>
        <w:t xml:space="preserve"> le</w:t>
      </w:r>
      <w:r w:rsidR="008A4229">
        <w:t xml:space="preserve"> patient sans l’informer, sans considérer la volonté du patient</w:t>
      </w:r>
      <w:r>
        <w:t>.</w:t>
      </w:r>
      <w:r w:rsidR="008A4229">
        <w:t xml:space="preserve"> </w:t>
      </w:r>
    </w:p>
    <w:p w14:paraId="01134525" w14:textId="77777777" w:rsidR="008A4229" w:rsidRDefault="008A4229" w:rsidP="00FF1BCB">
      <w:pPr>
        <w:jc w:val="both"/>
      </w:pPr>
    </w:p>
    <w:p w14:paraId="5635619B" w14:textId="77777777" w:rsidR="00685B49" w:rsidRDefault="00685B49" w:rsidP="00FF1BCB">
      <w:pPr>
        <w:jc w:val="both"/>
      </w:pPr>
    </w:p>
    <w:p w14:paraId="2FEF0063" w14:textId="3B4C29C0" w:rsidR="008A4229" w:rsidRDefault="008A4229" w:rsidP="00FF1BCB">
      <w:pPr>
        <w:jc w:val="both"/>
        <w:rPr>
          <w:u w:val="single"/>
        </w:rPr>
      </w:pPr>
      <w:r w:rsidRPr="00685B49">
        <w:rPr>
          <w:u w:val="single"/>
        </w:rPr>
        <w:sym w:font="Wingdings" w:char="F0E0"/>
      </w:r>
      <w:r w:rsidRPr="00685B49">
        <w:rPr>
          <w:u w:val="single"/>
        </w:rPr>
        <w:t xml:space="preserve"> Remarques et questions : </w:t>
      </w:r>
    </w:p>
    <w:p w14:paraId="58EE647A" w14:textId="77777777" w:rsidR="00685B49" w:rsidRPr="00685B49" w:rsidRDefault="00685B49" w:rsidP="00FF1BCB">
      <w:pPr>
        <w:jc w:val="both"/>
        <w:rPr>
          <w:u w:val="single"/>
        </w:rPr>
      </w:pPr>
    </w:p>
    <w:p w14:paraId="4B695AA5" w14:textId="2DD6BF2B" w:rsidR="008A4229" w:rsidRDefault="008A4229" w:rsidP="00FF1BCB">
      <w:pPr>
        <w:pStyle w:val="Paragraphedeliste"/>
        <w:numPr>
          <w:ilvl w:val="0"/>
          <w:numId w:val="6"/>
        </w:numPr>
        <w:jc w:val="both"/>
      </w:pPr>
      <w:r>
        <w:t>Hervé : pour l’instant la taille du texte n’est pas un problème (à rediscuter en fin de journée), peut-être sur le début de la pratique il faut réduire cette partie ; se reconcentr</w:t>
      </w:r>
      <w:r w:rsidR="00924D6C">
        <w:t>er sur le déclin de la pratique. Approche intéressante sur les controverses, constitution d’un champ pro</w:t>
      </w:r>
      <w:r w:rsidR="00DC4631">
        <w:t xml:space="preserve">fessionnel </w:t>
      </w:r>
    </w:p>
    <w:p w14:paraId="4C918F1C" w14:textId="77777777" w:rsidR="00685B49" w:rsidRDefault="00685B49" w:rsidP="00685B49">
      <w:pPr>
        <w:jc w:val="both"/>
      </w:pPr>
    </w:p>
    <w:p w14:paraId="1CD15F74" w14:textId="073DC176" w:rsidR="00F6308F" w:rsidRDefault="00924D6C" w:rsidP="00DC4631">
      <w:pPr>
        <w:pStyle w:val="Paragraphedeliste"/>
        <w:numPr>
          <w:ilvl w:val="0"/>
          <w:numId w:val="6"/>
        </w:numPr>
        <w:jc w:val="both"/>
      </w:pPr>
      <w:r>
        <w:t>Agathe : légitimation-profession de la chirurgie</w:t>
      </w:r>
      <w:r w:rsidR="00F6308F">
        <w:t xml:space="preserve"> face à la profession de médecin</w:t>
      </w:r>
      <w:r>
        <w:t xml:space="preserve"> </w:t>
      </w:r>
      <w:r w:rsidR="00F6308F">
        <w:t xml:space="preserve">– si on part là-dessus, la fin serait-elle actée de manière réglementaire, protocolaire ? est-ce que </w:t>
      </w:r>
      <w:proofErr w:type="gramStart"/>
      <w:r w:rsidR="00F6308F">
        <w:t>ce</w:t>
      </w:r>
      <w:proofErr w:type="gramEnd"/>
      <w:r w:rsidR="00F6308F">
        <w:t xml:space="preserve"> serait légiféré face aux charlatans</w:t>
      </w:r>
      <w:r w:rsidR="00DC4631">
        <w:t> ?</w:t>
      </w:r>
    </w:p>
    <w:p w14:paraId="568223C6" w14:textId="77777777" w:rsidR="00DC4631" w:rsidRDefault="00F6308F" w:rsidP="003B4E62">
      <w:pPr>
        <w:pStyle w:val="Paragraphedeliste"/>
        <w:numPr>
          <w:ilvl w:val="0"/>
          <w:numId w:val="25"/>
        </w:numPr>
        <w:ind w:left="1440"/>
        <w:jc w:val="both"/>
      </w:pPr>
      <w:r w:rsidRPr="00685B49">
        <w:t>Corinne : dans des ouvrages de chirurgiens du début XX</w:t>
      </w:r>
      <w:r w:rsidRPr="00DC4631">
        <w:rPr>
          <w:vertAlign w:val="superscript"/>
        </w:rPr>
        <w:t>e</w:t>
      </w:r>
      <w:r w:rsidRPr="00685B49">
        <w:t xml:space="preserve"> s. ils disent avoir pratiquer « l’ancien abaissement ». </w:t>
      </w:r>
      <w:r w:rsidR="00FA62E3" w:rsidRPr="00685B49">
        <w:t>L’histoire</w:t>
      </w:r>
      <w:r w:rsidRPr="00685B49">
        <w:t xml:space="preserve"> des chirurgiens ophtalmo est </w:t>
      </w:r>
      <w:r w:rsidR="00DC4631">
        <w:t>plus</w:t>
      </w:r>
      <w:r w:rsidRPr="00685B49">
        <w:t xml:space="preserve"> compliquée : reconnaissance pro de la chirurgi</w:t>
      </w:r>
      <w:r w:rsidR="00DC4631">
        <w:t>e et d’une spécialité médicale. Il y a une d</w:t>
      </w:r>
      <w:r w:rsidRPr="00685B49">
        <w:t>ouble dynamique mise en place entre</w:t>
      </w:r>
      <w:r w:rsidR="00DC4631">
        <w:t xml:space="preserve"> les XVIII</w:t>
      </w:r>
      <w:r w:rsidR="00DC4631">
        <w:rPr>
          <w:vertAlign w:val="superscript"/>
        </w:rPr>
        <w:t>e</w:t>
      </w:r>
      <w:r w:rsidR="00DC4631">
        <w:t xml:space="preserve"> et</w:t>
      </w:r>
      <w:r w:rsidRPr="00685B49">
        <w:t xml:space="preserve"> </w:t>
      </w:r>
      <w:r w:rsidR="00DC4631" w:rsidRPr="00685B49">
        <w:t>X</w:t>
      </w:r>
      <w:r w:rsidR="00DC4631">
        <w:t>I</w:t>
      </w:r>
      <w:r w:rsidR="00DC4631" w:rsidRPr="00685B49">
        <w:t>X</w:t>
      </w:r>
      <w:r w:rsidR="00DC4631" w:rsidRPr="00DC4631">
        <w:rPr>
          <w:vertAlign w:val="superscript"/>
        </w:rPr>
        <w:t>e</w:t>
      </w:r>
      <w:r w:rsidR="00DC4631" w:rsidRPr="00685B49">
        <w:t xml:space="preserve"> s. </w:t>
      </w:r>
    </w:p>
    <w:p w14:paraId="49D7E2EA" w14:textId="3C11881D" w:rsidR="00F6308F" w:rsidRPr="00685B49" w:rsidRDefault="00F6308F" w:rsidP="003B4E62">
      <w:pPr>
        <w:pStyle w:val="Paragraphedeliste"/>
        <w:numPr>
          <w:ilvl w:val="0"/>
          <w:numId w:val="25"/>
        </w:numPr>
        <w:ind w:left="1440"/>
        <w:jc w:val="both"/>
      </w:pPr>
      <w:r w:rsidRPr="00685B49">
        <w:t>Sur</w:t>
      </w:r>
      <w:r w:rsidR="00DC4631">
        <w:t xml:space="preserve"> la</w:t>
      </w:r>
      <w:r w:rsidRPr="00685B49">
        <w:t xml:space="preserve"> q° </w:t>
      </w:r>
      <w:r w:rsidR="00DC4631">
        <w:t xml:space="preserve">de la </w:t>
      </w:r>
      <w:r w:rsidRPr="00685B49">
        <w:t>standardisation : inscription du travail de chirurgien dans la science participe à la légitimation, ça veut dire expérimen</w:t>
      </w:r>
      <w:r w:rsidR="00DC4631">
        <w:t>ter, quantifier, pas standardiser</w:t>
      </w:r>
      <w:r w:rsidRPr="00685B49">
        <w:t xml:space="preserve"> (même si ça arrive)</w:t>
      </w:r>
      <w:r w:rsidR="00FA62E3" w:rsidRPr="00685B49">
        <w:t xml:space="preserve">. La plupart des praticiens continuent de modifier, inventer des instruments, présenter des études de cas </w:t>
      </w:r>
    </w:p>
    <w:p w14:paraId="2D7A62A7" w14:textId="74AAF91E" w:rsidR="00FA62E3" w:rsidRPr="00685B49" w:rsidRDefault="00FA62E3" w:rsidP="003B4E62">
      <w:pPr>
        <w:pStyle w:val="Paragraphedeliste"/>
        <w:numPr>
          <w:ilvl w:val="0"/>
          <w:numId w:val="25"/>
        </w:numPr>
        <w:ind w:left="1440"/>
        <w:jc w:val="both"/>
      </w:pPr>
      <w:r w:rsidRPr="00685B49">
        <w:t xml:space="preserve">Sur </w:t>
      </w:r>
      <w:r w:rsidR="00DC4631">
        <w:t xml:space="preserve">le </w:t>
      </w:r>
      <w:r w:rsidRPr="00685B49">
        <w:t xml:space="preserve">plan </w:t>
      </w:r>
      <w:r w:rsidR="00DC4631">
        <w:t xml:space="preserve">de la </w:t>
      </w:r>
      <w:r w:rsidRPr="00685B49">
        <w:t xml:space="preserve">réglementation </w:t>
      </w:r>
      <w:r w:rsidR="00DC4631">
        <w:t>de l’</w:t>
      </w:r>
      <w:r w:rsidRPr="00685B49">
        <w:t xml:space="preserve">ophtalmologie : ça arrive tard, dans l’entre-deux-guerres et surtout </w:t>
      </w:r>
      <w:r w:rsidR="00DC4631">
        <w:t>dans les années 1950</w:t>
      </w:r>
    </w:p>
    <w:p w14:paraId="755234B3" w14:textId="77777777" w:rsidR="00351EDC" w:rsidRPr="00685B49" w:rsidRDefault="00351EDC" w:rsidP="00685B49">
      <w:pPr>
        <w:ind w:left="1068"/>
      </w:pPr>
    </w:p>
    <w:p w14:paraId="2EC2F93F" w14:textId="237B109E" w:rsidR="00685B49" w:rsidRDefault="00FA62E3" w:rsidP="00FF1BCB">
      <w:pPr>
        <w:pStyle w:val="Paragraphedeliste"/>
        <w:numPr>
          <w:ilvl w:val="0"/>
          <w:numId w:val="6"/>
        </w:numPr>
        <w:jc w:val="both"/>
      </w:pPr>
      <w:r>
        <w:t xml:space="preserve">Guillaume : question sur le choix du corpus – pas d’accord sur le fait de </w:t>
      </w:r>
      <w:r w:rsidR="00DC4631">
        <w:t xml:space="preserve">ne pas </w:t>
      </w:r>
      <w:r>
        <w:t xml:space="preserve">savoir si </w:t>
      </w:r>
      <w:r w:rsidR="00DC4631">
        <w:t xml:space="preserve">les </w:t>
      </w:r>
      <w:r>
        <w:t>chirurgiens ont pratiqué ou non les opérations, plutôt un biais du corpus ? pourquoi le choix d’être en surplomb des manuels ?</w:t>
      </w:r>
      <w:r w:rsidR="00685B49">
        <w:t xml:space="preserve"> / </w:t>
      </w:r>
      <w:r>
        <w:t xml:space="preserve">Remarque générale sur </w:t>
      </w:r>
      <w:r w:rsidR="00685B49">
        <w:t xml:space="preserve">les </w:t>
      </w:r>
      <w:r>
        <w:t xml:space="preserve">sources </w:t>
      </w:r>
      <w:r w:rsidR="00685B49">
        <w:t>d’</w:t>
      </w:r>
      <w:r>
        <w:t>ép</w:t>
      </w:r>
      <w:r w:rsidR="00685B49">
        <w:t>.</w:t>
      </w:r>
      <w:r>
        <w:t xml:space="preserve"> moderne : dans ses sources, certains parlent d’opération de la cataracte, on ne peut pas savoir s’ils ont vu ou </w:t>
      </w:r>
      <w:r w:rsidR="00685B49">
        <w:t xml:space="preserve">s’ils ont pratiqué </w:t>
      </w:r>
      <w:r>
        <w:t>; mais mémoires, compte-rendu de gens ayant vu les opérations</w:t>
      </w:r>
    </w:p>
    <w:p w14:paraId="7DD90142" w14:textId="433939CA" w:rsidR="00FA62E3" w:rsidRDefault="00FA62E3" w:rsidP="00685B49">
      <w:pPr>
        <w:pStyle w:val="Paragraphedeliste"/>
        <w:numPr>
          <w:ilvl w:val="1"/>
          <w:numId w:val="6"/>
        </w:numPr>
        <w:jc w:val="both"/>
      </w:pPr>
      <w:r>
        <w:t xml:space="preserve">Corinne </w:t>
      </w:r>
      <w:r w:rsidR="00DC4631">
        <w:t xml:space="preserve">est </w:t>
      </w:r>
      <w:r>
        <w:t>consciente de ces aspects, collecte des sources ne laissant pas de place au doute sur ces aspects</w:t>
      </w:r>
    </w:p>
    <w:p w14:paraId="7F334C98" w14:textId="77777777" w:rsidR="00FA62E3" w:rsidRDefault="00FA62E3" w:rsidP="00FF1BCB">
      <w:pPr>
        <w:jc w:val="both"/>
      </w:pPr>
    </w:p>
    <w:p w14:paraId="4F989DF4" w14:textId="2593781B" w:rsidR="00FA62E3" w:rsidRPr="002B30DC" w:rsidRDefault="00FA62E3" w:rsidP="002B30DC">
      <w:pPr>
        <w:pStyle w:val="Paragraphedeliste"/>
        <w:numPr>
          <w:ilvl w:val="0"/>
          <w:numId w:val="8"/>
        </w:numPr>
        <w:jc w:val="both"/>
      </w:pPr>
      <w:r>
        <w:t>Nicolas</w:t>
      </w:r>
      <w:r w:rsidR="00351EDC">
        <w:t xml:space="preserve"> S.</w:t>
      </w:r>
      <w:r>
        <w:t> : parallèle avec la guérisseuse étudiée dans son dernier ouvrage,</w:t>
      </w:r>
      <w:r w:rsidR="00DC4631">
        <w:t xml:space="preserve"> Augustine Debaralle,</w:t>
      </w:r>
      <w:r>
        <w:t xml:space="preserve"> proposant des remèdes sur la cataracte ; sur la conclusion dans quelle mesure les patients sont en détresse et s’adressent aux soignants disponibles et prêts à les aider ? </w:t>
      </w:r>
      <w:r w:rsidR="00DC4631">
        <w:t xml:space="preserve">/ </w:t>
      </w:r>
      <w:r>
        <w:t xml:space="preserve">il serait moins radical sur le fait que ça n’apporte rien, opposition charlatan-professionnel moins marquée, il y a des pros qui sont itinérants. Nicolas n’opposerait pas forcément charlatan itinérant et chirurgien pro installé, institutionnel, il y a des chevauchements </w:t>
      </w:r>
    </w:p>
    <w:p w14:paraId="64930B52" w14:textId="01689FC1" w:rsidR="00351EDC" w:rsidRPr="002B30DC" w:rsidRDefault="00DC4631" w:rsidP="00DC4631">
      <w:pPr>
        <w:pStyle w:val="Paragraphedeliste"/>
        <w:numPr>
          <w:ilvl w:val="1"/>
          <w:numId w:val="8"/>
        </w:numPr>
        <w:jc w:val="both"/>
      </w:pPr>
      <w:r>
        <w:t xml:space="preserve">Corinne : </w:t>
      </w:r>
      <w:r w:rsidR="00351EDC" w:rsidRPr="002B30DC">
        <w:t xml:space="preserve">Daniel était chirurgien diplômé, il était au service du roi donc pas possible de le mettre sur le même plan que les itinérants : </w:t>
      </w:r>
      <w:r>
        <w:t xml:space="preserve">les </w:t>
      </w:r>
      <w:r w:rsidR="00351EDC" w:rsidRPr="002B30DC">
        <w:t>membres de l’Académie de chirurgie le voyaient comme un collègue</w:t>
      </w:r>
      <w:r w:rsidR="00C07F50" w:rsidRPr="002B30DC">
        <w:t xml:space="preserve">. Pour </w:t>
      </w:r>
      <w:r>
        <w:t>elle</w:t>
      </w:r>
      <w:r w:rsidR="00C07F50" w:rsidRPr="002B30DC">
        <w:t>, il est l</w:t>
      </w:r>
      <w:r w:rsidR="00351EDC" w:rsidRPr="002B30DC">
        <w:t xml:space="preserve">égitime de faire </w:t>
      </w:r>
      <w:r w:rsidR="00C07F50" w:rsidRPr="002B30DC">
        <w:t xml:space="preserve">la </w:t>
      </w:r>
      <w:r w:rsidR="00351EDC" w:rsidRPr="002B30DC">
        <w:t xml:space="preserve">distinction entre chirurgiens et itinérants, d’autant plus que les chirurgiens cherchent à la faire depuis les débuts de leur profession </w:t>
      </w:r>
    </w:p>
    <w:p w14:paraId="5FC59C45" w14:textId="77777777" w:rsidR="00351EDC" w:rsidRDefault="00351EDC" w:rsidP="00FF1BCB">
      <w:pPr>
        <w:jc w:val="both"/>
      </w:pPr>
    </w:p>
    <w:p w14:paraId="21962FD2" w14:textId="2297732F" w:rsidR="00FA62E3" w:rsidRDefault="00FA62E3" w:rsidP="00FF1BCB">
      <w:pPr>
        <w:pStyle w:val="Paragraphedeliste"/>
        <w:numPr>
          <w:ilvl w:val="0"/>
          <w:numId w:val="7"/>
        </w:numPr>
        <w:jc w:val="both"/>
      </w:pPr>
      <w:r>
        <w:t>Nicolas S. : sur les statistiques, est-ce qu’il y a de</w:t>
      </w:r>
      <w:r w:rsidR="00DC4631">
        <w:t>s chiffres à retrouver sur le XIX</w:t>
      </w:r>
      <w:r w:rsidRPr="00FA62E3">
        <w:rPr>
          <w:vertAlign w:val="superscript"/>
        </w:rPr>
        <w:t>e</w:t>
      </w:r>
      <w:r>
        <w:t xml:space="preserve"> s.</w:t>
      </w:r>
      <w:r w:rsidR="00C07F50">
        <w:t> ?</w:t>
      </w:r>
    </w:p>
    <w:p w14:paraId="293FA505" w14:textId="35B77AFB" w:rsidR="00FA62E3" w:rsidRDefault="00FA62E3" w:rsidP="002B30DC">
      <w:pPr>
        <w:pStyle w:val="Paragraphedeliste"/>
        <w:numPr>
          <w:ilvl w:val="1"/>
          <w:numId w:val="7"/>
        </w:numPr>
        <w:jc w:val="both"/>
      </w:pPr>
      <w:r>
        <w:t>On commence à les avoir dans 2</w:t>
      </w:r>
      <w:r w:rsidRPr="002B30DC">
        <w:rPr>
          <w:vertAlign w:val="superscript"/>
        </w:rPr>
        <w:t>e</w:t>
      </w:r>
      <w:r>
        <w:t xml:space="preserve"> moitié XIX</w:t>
      </w:r>
      <w:r w:rsidRPr="00DC4631">
        <w:rPr>
          <w:vertAlign w:val="superscript"/>
        </w:rPr>
        <w:t>e</w:t>
      </w:r>
      <w:r>
        <w:t xml:space="preserve"> s. notamment Autriche et Allemagne </w:t>
      </w:r>
    </w:p>
    <w:p w14:paraId="5AF5C80C" w14:textId="042962B6" w:rsidR="00FA62E3" w:rsidRDefault="00FA62E3" w:rsidP="002B30DC">
      <w:pPr>
        <w:pStyle w:val="Paragraphedeliste"/>
        <w:numPr>
          <w:ilvl w:val="1"/>
          <w:numId w:val="7"/>
        </w:numPr>
        <w:jc w:val="both"/>
      </w:pPr>
      <w:r>
        <w:t>En France les hôpitaux ophtalmologistes : spécialité médicale décentralisée</w:t>
      </w:r>
    </w:p>
    <w:p w14:paraId="60070CA1" w14:textId="66F726A2" w:rsidR="009E0BC6" w:rsidRDefault="00FA62E3" w:rsidP="00FF1BCB">
      <w:pPr>
        <w:pStyle w:val="Paragraphedeliste"/>
        <w:numPr>
          <w:ilvl w:val="1"/>
          <w:numId w:val="7"/>
        </w:numPr>
        <w:jc w:val="both"/>
      </w:pPr>
      <w:r>
        <w:t xml:space="preserve">Problème des statistiques : en 12 mois, 15 mois ou plusieurs années ; pas toujours détaillées ; </w:t>
      </w:r>
      <w:r w:rsidR="00351EDC">
        <w:t xml:space="preserve">sans définir la réussite d’une opération ce qui pose problème d’interprétation </w:t>
      </w:r>
    </w:p>
    <w:p w14:paraId="033BCB72" w14:textId="77777777" w:rsidR="00C07F50" w:rsidRDefault="00C07F50" w:rsidP="00FA62E3"/>
    <w:p w14:paraId="1A99916A" w14:textId="761F6C31" w:rsidR="00A77A86" w:rsidRDefault="00FF1BCB" w:rsidP="00A77A86">
      <w:pPr>
        <w:pStyle w:val="Paragraphedeliste"/>
        <w:numPr>
          <w:ilvl w:val="0"/>
          <w:numId w:val="7"/>
        </w:numPr>
        <w:jc w:val="both"/>
      </w:pPr>
      <w:r>
        <w:t xml:space="preserve">Remarque d’Alexandre : il peine à se consulter sur les contenus du fait de la forme du texte, à investir davantage sur </w:t>
      </w:r>
      <w:r w:rsidR="00DC4631">
        <w:t>l’approche clinique, la n</w:t>
      </w:r>
      <w:r>
        <w:t xml:space="preserve">otion de fin </w:t>
      </w:r>
      <w:r>
        <w:sym w:font="Wingdings" w:char="F0E0"/>
      </w:r>
      <w:r>
        <w:t xml:space="preserve"> la longueur, chronologie très large</w:t>
      </w:r>
      <w:r w:rsidR="00A77A86">
        <w:t>, texte qui va du côté de l’érudition</w:t>
      </w:r>
      <w:r>
        <w:t xml:space="preserve"> ; question de positionnement méthodologique </w:t>
      </w:r>
      <w:r w:rsidR="00DC4631">
        <w:t xml:space="preserve">soulevée, </w:t>
      </w:r>
      <w:r w:rsidR="00A77A86">
        <w:t xml:space="preserve">pose question de la cohérence de ce qu’on veut faire sur la notion de fin </w:t>
      </w:r>
    </w:p>
    <w:p w14:paraId="34EC0471" w14:textId="0FE16558" w:rsidR="00A77A86" w:rsidRDefault="00A77A86" w:rsidP="004C1885">
      <w:pPr>
        <w:pStyle w:val="Paragraphedeliste"/>
        <w:numPr>
          <w:ilvl w:val="1"/>
          <w:numId w:val="7"/>
        </w:numPr>
        <w:jc w:val="both"/>
      </w:pPr>
      <w:r>
        <w:lastRenderedPageBreak/>
        <w:t xml:space="preserve">Sur la forme, </w:t>
      </w:r>
      <w:r w:rsidR="00685B49">
        <w:t xml:space="preserve">Corinne </w:t>
      </w:r>
      <w:r>
        <w:t xml:space="preserve">a conscience que ça peut sembler aller sur le côté de l’érudition, d’accord pour alléger son article sur la partie contextuelle pour analyser sur l’angle de la fin </w:t>
      </w:r>
    </w:p>
    <w:p w14:paraId="3293686F" w14:textId="0971F643" w:rsidR="00A77A86" w:rsidRDefault="00A77A86" w:rsidP="004C1885">
      <w:pPr>
        <w:pStyle w:val="Paragraphedeliste"/>
        <w:numPr>
          <w:ilvl w:val="1"/>
          <w:numId w:val="7"/>
        </w:numPr>
        <w:jc w:val="both"/>
      </w:pPr>
      <w:r>
        <w:t>Sur la cohérence par rapport à l’objet général du projet collectif : article sur la fin d’une pratique médicale, la fin de la pratique n’est pas linéaire, elle a des rebondissements, moments où elle a quasiment disparu, histoire complexe avec différents moments et acteurs. Preneuse de remarques : Comment rendre son propos plus efficace ?</w:t>
      </w:r>
    </w:p>
    <w:p w14:paraId="74011CB6" w14:textId="77777777" w:rsidR="00A77A86" w:rsidRDefault="00A77A86" w:rsidP="00A77A86">
      <w:pPr>
        <w:jc w:val="both"/>
      </w:pPr>
    </w:p>
    <w:p w14:paraId="30946B50" w14:textId="1D455057" w:rsidR="00F81F32" w:rsidRDefault="00A77A86" w:rsidP="00F81F32">
      <w:pPr>
        <w:pStyle w:val="Paragraphedeliste"/>
        <w:numPr>
          <w:ilvl w:val="0"/>
          <w:numId w:val="7"/>
        </w:numPr>
        <w:jc w:val="both"/>
      </w:pPr>
      <w:r>
        <w:t xml:space="preserve">Hervé : objet pertinent mais besoin de se recentrer sur l’objet du séminaire &amp; à réduire </w:t>
      </w:r>
    </w:p>
    <w:p w14:paraId="37A7363D" w14:textId="77777777" w:rsidR="00D30558" w:rsidRDefault="00D30558" w:rsidP="00D30558">
      <w:pPr>
        <w:jc w:val="both"/>
      </w:pPr>
    </w:p>
    <w:p w14:paraId="7F8EDD7C" w14:textId="77777777" w:rsidR="004C1885" w:rsidRDefault="004C1885">
      <w:pPr>
        <w:rPr>
          <w:u w:val="single"/>
        </w:rPr>
      </w:pPr>
    </w:p>
    <w:p w14:paraId="21149513" w14:textId="77777777" w:rsidR="00685B49" w:rsidRDefault="00685B49">
      <w:pPr>
        <w:rPr>
          <w:u w:val="single"/>
        </w:rPr>
      </w:pPr>
    </w:p>
    <w:p w14:paraId="17D0C4C2" w14:textId="632FB4D0" w:rsidR="00F81F32" w:rsidRPr="00305D5B" w:rsidRDefault="008C1F94" w:rsidP="00F81F32">
      <w:pPr>
        <w:pStyle w:val="Paragraphedeliste"/>
        <w:numPr>
          <w:ilvl w:val="0"/>
          <w:numId w:val="3"/>
        </w:numPr>
        <w:jc w:val="both"/>
        <w:rPr>
          <w:b/>
        </w:rPr>
      </w:pPr>
      <w:r w:rsidRPr="00305D5B">
        <w:rPr>
          <w:b/>
        </w:rPr>
        <w:t>Lara </w:t>
      </w:r>
      <w:proofErr w:type="spellStart"/>
      <w:r w:rsidR="00305D5B" w:rsidRPr="00305D5B">
        <w:rPr>
          <w:b/>
        </w:rPr>
        <w:t>Pennec</w:t>
      </w:r>
      <w:proofErr w:type="spellEnd"/>
      <w:r w:rsidR="00305D5B" w:rsidRPr="00305D5B">
        <w:rPr>
          <w:b/>
        </w:rPr>
        <w:t xml:space="preserve"> </w:t>
      </w:r>
      <w:r w:rsidRPr="00305D5B">
        <w:rPr>
          <w:b/>
        </w:rPr>
        <w:t xml:space="preserve">: </w:t>
      </w:r>
      <w:r w:rsidR="00305D5B" w:rsidRPr="00305D5B">
        <w:rPr>
          <w:b/>
        </w:rPr>
        <w:t xml:space="preserve">« La </w:t>
      </w:r>
      <w:r w:rsidRPr="00305D5B">
        <w:rPr>
          <w:b/>
        </w:rPr>
        <w:t>souffrance au travail</w:t>
      </w:r>
      <w:r w:rsidR="00305D5B" w:rsidRPr="00305D5B">
        <w:rPr>
          <w:b/>
        </w:rPr>
        <w:t>. Enjeux d’émergences et d’effacements »</w:t>
      </w:r>
    </w:p>
    <w:p w14:paraId="6F3F56F8" w14:textId="77777777" w:rsidR="008C1F94" w:rsidRDefault="008C1F94" w:rsidP="008C1F94">
      <w:pPr>
        <w:jc w:val="both"/>
      </w:pPr>
    </w:p>
    <w:p w14:paraId="56DA033D" w14:textId="77818CF3" w:rsidR="008C1F94" w:rsidRDefault="008C1F94" w:rsidP="008C1F94">
      <w:pPr>
        <w:jc w:val="both"/>
      </w:pPr>
      <w:r>
        <w:t>Texte issu d’une thèse en psychopathologie sur la question des passages à l’acte : travail sur les traces des personnes suicidées – quelle énigme produit l’effacement ?</w:t>
      </w:r>
    </w:p>
    <w:p w14:paraId="18F782C5" w14:textId="77777777" w:rsidR="00685B49" w:rsidRDefault="00685B49" w:rsidP="008C1F94">
      <w:pPr>
        <w:jc w:val="both"/>
      </w:pPr>
    </w:p>
    <w:p w14:paraId="400947FB" w14:textId="4714777F" w:rsidR="008C1F94" w:rsidRDefault="008C1F94" w:rsidP="008C1F94">
      <w:pPr>
        <w:jc w:val="both"/>
      </w:pPr>
      <w:r>
        <w:t xml:space="preserve">Dans quelle mesure le texte s’inscrit dans un travail d’histoire ? du côté de l’émergence de la question de la souffrance au travail au CNAM (psychopathologie du travail) </w:t>
      </w:r>
      <w:r>
        <w:sym w:font="Wingdings" w:char="F0E0"/>
      </w:r>
      <w:r>
        <w:t xml:space="preserve"> effets d’effacement et effets retour à observer  </w:t>
      </w:r>
    </w:p>
    <w:p w14:paraId="6A60797C" w14:textId="77777777" w:rsidR="00685B49" w:rsidRDefault="00685B49" w:rsidP="008C1F94">
      <w:pPr>
        <w:jc w:val="both"/>
      </w:pPr>
    </w:p>
    <w:p w14:paraId="5A285133" w14:textId="1221738D" w:rsidR="008C1F94" w:rsidRDefault="008C1F94" w:rsidP="008C1F94">
      <w:pPr>
        <w:jc w:val="both"/>
      </w:pPr>
      <w:r>
        <w:t xml:space="preserve">Les suicides au travail </w:t>
      </w:r>
      <w:r w:rsidR="00EE6040">
        <w:t xml:space="preserve">sont à placer dans un contexte : les gens ont dénommé le travail, c’est dit comme </w:t>
      </w:r>
      <w:r w:rsidR="00685B49">
        <w:t xml:space="preserve">la </w:t>
      </w:r>
      <w:r w:rsidR="00EE6040">
        <w:t xml:space="preserve">cause du passage à l’acte </w:t>
      </w:r>
    </w:p>
    <w:p w14:paraId="285A921C" w14:textId="77777777" w:rsidR="00685B49" w:rsidRDefault="00685B49" w:rsidP="008C1F94">
      <w:pPr>
        <w:jc w:val="both"/>
      </w:pPr>
    </w:p>
    <w:p w14:paraId="768DD3FC" w14:textId="2C94F4DD" w:rsidR="00EE6040" w:rsidRDefault="00EE6040" w:rsidP="008C1F94">
      <w:pPr>
        <w:jc w:val="both"/>
      </w:pPr>
      <w:r>
        <w:t xml:space="preserve">Durkheim : au moment où l’individu s’annule, il y a l’émergence d’une sociologie </w:t>
      </w:r>
      <w:r>
        <w:sym w:font="Wingdings" w:char="F0E0"/>
      </w:r>
      <w:r>
        <w:t xml:space="preserve"> le remède c’est la société du travail</w:t>
      </w:r>
    </w:p>
    <w:p w14:paraId="35A40441" w14:textId="77777777" w:rsidR="00685B49" w:rsidRDefault="00685B49" w:rsidP="008C1F94">
      <w:pPr>
        <w:jc w:val="both"/>
      </w:pPr>
    </w:p>
    <w:p w14:paraId="51CB0F73" w14:textId="06BE0E41" w:rsidR="008C1F94" w:rsidRDefault="00EE6040" w:rsidP="008C1F94">
      <w:pPr>
        <w:jc w:val="both"/>
      </w:pPr>
      <w:r>
        <w:t xml:space="preserve">Paradigme du texte : aller-retour entre les façons de considérer avant, dont on n’arrive pas à considérer aujourd’hui </w:t>
      </w:r>
    </w:p>
    <w:p w14:paraId="7FFF4CDA" w14:textId="77777777" w:rsidR="004C1885" w:rsidRDefault="004C1885" w:rsidP="008C1F94">
      <w:pPr>
        <w:jc w:val="both"/>
      </w:pPr>
    </w:p>
    <w:p w14:paraId="2DA7C9DA" w14:textId="77777777" w:rsidR="00685B49" w:rsidRDefault="00685B49" w:rsidP="008C1F94">
      <w:pPr>
        <w:jc w:val="both"/>
      </w:pPr>
    </w:p>
    <w:p w14:paraId="4B23EB5B" w14:textId="015A4B16" w:rsidR="004C5C52" w:rsidRDefault="004C5C52" w:rsidP="008C1F94">
      <w:pPr>
        <w:jc w:val="both"/>
        <w:rPr>
          <w:u w:val="single"/>
        </w:rPr>
      </w:pPr>
      <w:r w:rsidRPr="004C1885">
        <w:rPr>
          <w:u w:val="single"/>
        </w:rPr>
        <w:sym w:font="Wingdings" w:char="F0E0"/>
      </w:r>
      <w:r w:rsidRPr="004C1885">
        <w:rPr>
          <w:u w:val="single"/>
        </w:rPr>
        <w:t xml:space="preserve"> Remarques </w:t>
      </w:r>
      <w:r w:rsidR="004C1885">
        <w:rPr>
          <w:u w:val="single"/>
        </w:rPr>
        <w:t>et questions :</w:t>
      </w:r>
    </w:p>
    <w:p w14:paraId="54F9AB85" w14:textId="77777777" w:rsidR="00685B49" w:rsidRPr="004C1885" w:rsidRDefault="00685B49" w:rsidP="008C1F94">
      <w:pPr>
        <w:jc w:val="both"/>
        <w:rPr>
          <w:u w:val="single"/>
        </w:rPr>
      </w:pPr>
    </w:p>
    <w:p w14:paraId="4D348F8D" w14:textId="22DA645C" w:rsidR="004C5C52" w:rsidRDefault="004C5C52" w:rsidP="004C5C52">
      <w:pPr>
        <w:pStyle w:val="Paragraphedeliste"/>
        <w:numPr>
          <w:ilvl w:val="0"/>
          <w:numId w:val="7"/>
        </w:numPr>
        <w:jc w:val="both"/>
      </w:pPr>
      <w:r>
        <w:t>Hervé : l’objet suicide est central dans cette question et permet d’interroger les représentations de la souffrance au travail. Ce n’est pas une manière d’écrire dont nous avons l’habitude mais c’est riche</w:t>
      </w:r>
    </w:p>
    <w:p w14:paraId="2B8AAFC1" w14:textId="77777777" w:rsidR="004C1885" w:rsidRDefault="004C1885" w:rsidP="004C1885">
      <w:pPr>
        <w:jc w:val="both"/>
      </w:pPr>
    </w:p>
    <w:p w14:paraId="17DBFA12" w14:textId="77777777" w:rsidR="00932F1F" w:rsidRDefault="00932F1F" w:rsidP="00932F1F">
      <w:pPr>
        <w:pStyle w:val="Paragraphedeliste"/>
        <w:numPr>
          <w:ilvl w:val="0"/>
          <w:numId w:val="7"/>
        </w:numPr>
        <w:jc w:val="both"/>
      </w:pPr>
      <w:r>
        <w:t>Hugo : allez-vous vous consacrer</w:t>
      </w:r>
      <w:r w:rsidR="004D026E">
        <w:t xml:space="preserve"> à la perception</w:t>
      </w:r>
      <w:r w:rsidR="00C631C1">
        <w:t>/interprétation</w:t>
      </w:r>
      <w:r w:rsidR="004D026E">
        <w:t xml:space="preserve"> des autres sur le passage à l’acte (entourage, société) ou vous consacrer à l’individu ?</w:t>
      </w:r>
    </w:p>
    <w:p w14:paraId="61FBC428" w14:textId="77777777" w:rsidR="00932F1F" w:rsidRDefault="00932F1F" w:rsidP="00932F1F">
      <w:pPr>
        <w:jc w:val="both"/>
      </w:pPr>
    </w:p>
    <w:p w14:paraId="71EA00F1" w14:textId="6D15376A" w:rsidR="004D026E" w:rsidRDefault="004D026E" w:rsidP="00932F1F">
      <w:pPr>
        <w:pStyle w:val="Paragraphedeliste"/>
        <w:numPr>
          <w:ilvl w:val="0"/>
          <w:numId w:val="7"/>
        </w:numPr>
        <w:jc w:val="both"/>
      </w:pPr>
      <w:r>
        <w:t xml:space="preserve">Qu’est-ce qui se passe quand l’effacement est si visible ? </w:t>
      </w:r>
    </w:p>
    <w:p w14:paraId="03259A65" w14:textId="77777777" w:rsidR="004C1885" w:rsidRDefault="004C1885" w:rsidP="004C1885">
      <w:pPr>
        <w:jc w:val="both"/>
      </w:pPr>
    </w:p>
    <w:p w14:paraId="45F25814" w14:textId="3746202A" w:rsidR="00855DA1" w:rsidRDefault="00855DA1" w:rsidP="00855DA1">
      <w:pPr>
        <w:pStyle w:val="Paragraphedeliste"/>
        <w:numPr>
          <w:ilvl w:val="0"/>
          <w:numId w:val="9"/>
        </w:numPr>
        <w:jc w:val="both"/>
      </w:pPr>
      <w:r>
        <w:t xml:space="preserve">Guillaume : l’effort fait d’en faire un texte historien est louable mais est-ce qu’il ne faudrait pas faire un texte avec votre positionnement pro : prendre de front ce sujet avec votre discipline est-il possible ? </w:t>
      </w:r>
      <w:r w:rsidR="00932F1F">
        <w:t xml:space="preserve">/ </w:t>
      </w:r>
      <w:r>
        <w:t xml:space="preserve">impression que c’est un texte entre deux eaux, objet pas clair dans son positionnement disciplinaire – besoin d’annoncer l’objet dès le début </w:t>
      </w:r>
    </w:p>
    <w:p w14:paraId="38ED7FEF" w14:textId="3150387C" w:rsidR="00855DA1" w:rsidRDefault="00932F1F" w:rsidP="004C1885">
      <w:pPr>
        <w:pStyle w:val="Paragraphedeliste"/>
        <w:numPr>
          <w:ilvl w:val="1"/>
          <w:numId w:val="9"/>
        </w:numPr>
        <w:jc w:val="both"/>
      </w:pPr>
      <w:r>
        <w:t xml:space="preserve">Lara : </w:t>
      </w:r>
      <w:r w:rsidR="00855DA1">
        <w:t xml:space="preserve">On verra à quoi ressemblera la V2, </w:t>
      </w:r>
      <w:r>
        <w:t xml:space="preserve">elle </w:t>
      </w:r>
      <w:r w:rsidR="00855DA1">
        <w:t>ne pense pas que ce</w:t>
      </w:r>
      <w:r>
        <w:t>la</w:t>
      </w:r>
      <w:r w:rsidR="00855DA1">
        <w:t xml:space="preserve"> sera qqch de sa discipline (témoignages de témoins réanimés), V1 avec tous les effets de fins mêlés </w:t>
      </w:r>
    </w:p>
    <w:p w14:paraId="76D35CA9" w14:textId="36695375" w:rsidR="00855DA1" w:rsidRDefault="00855DA1" w:rsidP="004C1885">
      <w:pPr>
        <w:pStyle w:val="Paragraphedeliste"/>
        <w:numPr>
          <w:ilvl w:val="1"/>
          <w:numId w:val="9"/>
        </w:numPr>
        <w:jc w:val="both"/>
      </w:pPr>
      <w:r>
        <w:lastRenderedPageBreak/>
        <w:t xml:space="preserve">La forme a un effet de panier </w:t>
      </w:r>
    </w:p>
    <w:p w14:paraId="1CA9BAA0" w14:textId="3E08AEC4" w:rsidR="00855DA1" w:rsidRDefault="00855DA1" w:rsidP="004C1885">
      <w:pPr>
        <w:pStyle w:val="Paragraphedeliste"/>
        <w:numPr>
          <w:ilvl w:val="1"/>
          <w:numId w:val="9"/>
        </w:numPr>
        <w:jc w:val="both"/>
      </w:pPr>
      <w:r>
        <w:t xml:space="preserve">Le séminaire qui se répond entre 1984 et 2013 montre un déplacement de disciplines, de flux et de reflux, de l’obsolète qui revient ensuite </w:t>
      </w:r>
    </w:p>
    <w:p w14:paraId="112ED1E1" w14:textId="77777777" w:rsidR="004C1885" w:rsidRDefault="004C1885" w:rsidP="004C1885">
      <w:pPr>
        <w:jc w:val="both"/>
      </w:pPr>
    </w:p>
    <w:p w14:paraId="2A27E44B" w14:textId="4D0056F3" w:rsidR="009F0DA5" w:rsidRDefault="00C9666C" w:rsidP="00C9666C">
      <w:pPr>
        <w:pStyle w:val="Paragraphedeliste"/>
        <w:numPr>
          <w:ilvl w:val="0"/>
          <w:numId w:val="9"/>
        </w:numPr>
        <w:jc w:val="both"/>
      </w:pPr>
      <w:r>
        <w:t>Guillaume : il ne faut peut-être pas écarter les non-fins, les personnes ranimées</w:t>
      </w:r>
    </w:p>
    <w:p w14:paraId="1D2F45CA" w14:textId="70440169" w:rsidR="009B20DF" w:rsidRDefault="009B20DF">
      <w:pPr>
        <w:rPr>
          <w:u w:val="single"/>
        </w:rPr>
      </w:pPr>
    </w:p>
    <w:p w14:paraId="7BF70424" w14:textId="77777777" w:rsidR="00685B49" w:rsidRDefault="00685B49">
      <w:pPr>
        <w:rPr>
          <w:u w:val="single"/>
        </w:rPr>
      </w:pPr>
    </w:p>
    <w:p w14:paraId="4E66C19A" w14:textId="77777777" w:rsidR="00685B49" w:rsidRDefault="00685B49">
      <w:pPr>
        <w:rPr>
          <w:u w:val="single"/>
        </w:rPr>
      </w:pPr>
    </w:p>
    <w:p w14:paraId="576DDF9F" w14:textId="0C1B18EF" w:rsidR="009F0DA5" w:rsidRPr="00414C85" w:rsidRDefault="009F0DA5" w:rsidP="009F0DA5">
      <w:pPr>
        <w:pStyle w:val="Paragraphedeliste"/>
        <w:numPr>
          <w:ilvl w:val="0"/>
          <w:numId w:val="3"/>
        </w:numPr>
        <w:jc w:val="both"/>
        <w:rPr>
          <w:b/>
        </w:rPr>
      </w:pPr>
      <w:r w:rsidRPr="00414C85">
        <w:rPr>
          <w:b/>
        </w:rPr>
        <w:t>Léo Bernard et Sylvain Villaret</w:t>
      </w:r>
      <w:r w:rsidR="007675C0" w:rsidRPr="00414C85">
        <w:rPr>
          <w:b/>
        </w:rPr>
        <w:t> : le naturisme</w:t>
      </w:r>
      <w:r w:rsidRPr="00414C85">
        <w:rPr>
          <w:b/>
        </w:rPr>
        <w:t xml:space="preserve"> (sur la future V1- texte non remis)</w:t>
      </w:r>
    </w:p>
    <w:p w14:paraId="70D4A9C4" w14:textId="77777777" w:rsidR="009B20DF" w:rsidRDefault="009B20DF" w:rsidP="009F0DA5">
      <w:pPr>
        <w:jc w:val="both"/>
      </w:pPr>
    </w:p>
    <w:p w14:paraId="014BFCD1" w14:textId="77777777" w:rsidR="009B20DF" w:rsidRDefault="009F0DA5" w:rsidP="009F0DA5">
      <w:pPr>
        <w:jc w:val="both"/>
      </w:pPr>
      <w:r>
        <w:t xml:space="preserve">L’idée est de partir du phénomène naturiste en observant les morts successives des usages d’un terme et les formes de pratiques </w:t>
      </w:r>
    </w:p>
    <w:p w14:paraId="730FFA98" w14:textId="77777777" w:rsidR="009B20DF" w:rsidRDefault="009B20DF" w:rsidP="009F0DA5">
      <w:pPr>
        <w:jc w:val="both"/>
      </w:pPr>
    </w:p>
    <w:p w14:paraId="335186DE" w14:textId="680FD2B1" w:rsidR="009F0DA5" w:rsidRDefault="009F0DA5" w:rsidP="009F0DA5">
      <w:pPr>
        <w:jc w:val="both"/>
      </w:pPr>
      <w:r>
        <w:t>Sylvain sur les pratiques de l’hébertisme, bataille sé</w:t>
      </w:r>
      <w:r w:rsidR="00932F1F">
        <w:t>mantique, renoncement derrière « </w:t>
      </w:r>
      <w:r>
        <w:t>naturisme</w:t>
      </w:r>
      <w:r w:rsidR="00932F1F">
        <w:t> »</w:t>
      </w:r>
      <w:r>
        <w:t xml:space="preserve"> remplacé par </w:t>
      </w:r>
      <w:r w:rsidR="00932F1F">
        <w:t>« </w:t>
      </w:r>
      <w:r>
        <w:t>méthode naturelle</w:t>
      </w:r>
      <w:r w:rsidR="00932F1F">
        <w:t> »</w:t>
      </w:r>
      <w:r>
        <w:t xml:space="preserve"> : constat d’échec après-guerre avec </w:t>
      </w:r>
      <w:r w:rsidR="00932F1F">
        <w:t xml:space="preserve">la </w:t>
      </w:r>
      <w:r>
        <w:t>concurrence avec l’association</w:t>
      </w:r>
      <w:r w:rsidR="00932F1F">
        <w:t xml:space="preserve"> dans les représentations collectives</w:t>
      </w:r>
      <w:r>
        <w:t xml:space="preserve"> naturisme-nudité ce qui sali</w:t>
      </w:r>
      <w:r w:rsidR="00932F1F">
        <w:t xml:space="preserve">rait leur image ; </w:t>
      </w:r>
      <w:r w:rsidR="00932F1F" w:rsidRPr="00932F1F">
        <w:rPr>
          <w:i/>
        </w:rPr>
        <w:t>L</w:t>
      </w:r>
      <w:r w:rsidR="00932F1F">
        <w:rPr>
          <w:i/>
        </w:rPr>
        <w:t>a R</w:t>
      </w:r>
      <w:r w:rsidRPr="00932F1F">
        <w:rPr>
          <w:i/>
        </w:rPr>
        <w:t>evue naturiste</w:t>
      </w:r>
      <w:r>
        <w:t xml:space="preserve"> est renommée la </w:t>
      </w:r>
      <w:r w:rsidRPr="009F0DA5">
        <w:rPr>
          <w:i/>
        </w:rPr>
        <w:t>Revue de médecine naturelle</w:t>
      </w:r>
      <w:r>
        <w:t xml:space="preserve"> </w:t>
      </w:r>
    </w:p>
    <w:p w14:paraId="2981CA07" w14:textId="77777777" w:rsidR="009B20DF" w:rsidRDefault="009B20DF" w:rsidP="009F0DA5">
      <w:pPr>
        <w:jc w:val="both"/>
      </w:pPr>
    </w:p>
    <w:p w14:paraId="39952835" w14:textId="2DF8E963" w:rsidR="009B20DF" w:rsidRDefault="00932F1F" w:rsidP="009F0DA5">
      <w:pPr>
        <w:jc w:val="both"/>
      </w:pPr>
      <w:r>
        <w:t>Léo sur les conceptions :</w:t>
      </w:r>
      <w:r w:rsidR="009F0DA5">
        <w:t xml:space="preserve"> naturisme connoté nudisme, les personnes se</w:t>
      </w:r>
      <w:r>
        <w:t xml:space="preserve"> disent</w:t>
      </w:r>
      <w:r w:rsidR="009F0DA5">
        <w:t xml:space="preserve"> du naturisme dans</w:t>
      </w:r>
      <w:r>
        <w:t xml:space="preserve"> les années</w:t>
      </w:r>
      <w:r w:rsidR="009F0DA5">
        <w:t xml:space="preserve"> </w:t>
      </w:r>
      <w:r>
        <w:t>1950</w:t>
      </w:r>
      <w:r w:rsidR="009F0DA5">
        <w:t xml:space="preserve"> avant que le terme </w:t>
      </w:r>
      <w:r w:rsidR="009B20DF">
        <w:t>ait</w:t>
      </w:r>
      <w:r w:rsidR="009F0DA5">
        <w:t xml:space="preserve"> la connotation d’aujourd’hui ; le concept de naturisme tend à disparaî</w:t>
      </w:r>
      <w:r w:rsidR="009B20DF">
        <w:t xml:space="preserve">tre parmi les médecins naturels, </w:t>
      </w:r>
      <w:r>
        <w:t xml:space="preserve">une source intéressante trouvée est un </w:t>
      </w:r>
      <w:r w:rsidR="009B20DF">
        <w:t>article sur la disp</w:t>
      </w:r>
      <w:r>
        <w:t xml:space="preserve">arition du « naturisme à papa ». </w:t>
      </w:r>
      <w:r w:rsidR="009B20DF">
        <w:t>Léo veut partir de cet article et remonter le fil </w:t>
      </w:r>
      <w:r w:rsidR="005B607C">
        <w:t xml:space="preserve">(écrire à l’envers) </w:t>
      </w:r>
      <w:r w:rsidR="009B20DF">
        <w:t xml:space="preserve">: naturisme réformiste (réforme des modes de vie) </w:t>
      </w:r>
      <w:r w:rsidR="009B20DF">
        <w:sym w:font="Wingdings" w:char="F0E0"/>
      </w:r>
      <w:r w:rsidR="009B20DF">
        <w:t xml:space="preserve"> voir comment est traité le concept de naturisme dans les revues de médecines naturelles dans les années </w:t>
      </w:r>
      <w:r w:rsidR="00685B49">
        <w:t>1960-1970</w:t>
      </w:r>
    </w:p>
    <w:p w14:paraId="411E4D9C" w14:textId="77777777" w:rsidR="00932F1F" w:rsidRDefault="00932F1F" w:rsidP="009F0DA5">
      <w:pPr>
        <w:jc w:val="both"/>
      </w:pPr>
    </w:p>
    <w:p w14:paraId="2F7761DA" w14:textId="55E99D21" w:rsidR="005B607C" w:rsidRDefault="005B607C" w:rsidP="009F0DA5">
      <w:pPr>
        <w:jc w:val="both"/>
      </w:pPr>
      <w:r>
        <w:t xml:space="preserve">Lien avec harmonisme-hygiénisme </w:t>
      </w:r>
    </w:p>
    <w:p w14:paraId="429440EC" w14:textId="77777777" w:rsidR="00932F1F" w:rsidRDefault="00932F1F" w:rsidP="009F0DA5">
      <w:pPr>
        <w:jc w:val="both"/>
      </w:pPr>
    </w:p>
    <w:p w14:paraId="15BC8E02" w14:textId="1F31C029" w:rsidR="005B607C" w:rsidRDefault="005B607C" w:rsidP="009F0DA5">
      <w:pPr>
        <w:jc w:val="both"/>
      </w:pPr>
      <w:r>
        <w:t xml:space="preserve">C’est une bataille de </w:t>
      </w:r>
      <w:r w:rsidR="00932F1F">
        <w:t>communication avec l</w:t>
      </w:r>
      <w:r w:rsidR="00685B49">
        <w:t>es naturistes </w:t>
      </w:r>
    </w:p>
    <w:p w14:paraId="7E3DF022" w14:textId="77777777" w:rsidR="005B607C" w:rsidRDefault="005B607C" w:rsidP="009F0DA5">
      <w:pPr>
        <w:jc w:val="both"/>
      </w:pPr>
    </w:p>
    <w:p w14:paraId="571E19C5" w14:textId="77777777" w:rsidR="00685B49" w:rsidRDefault="00685B49" w:rsidP="009F0DA5">
      <w:pPr>
        <w:jc w:val="both"/>
      </w:pPr>
    </w:p>
    <w:p w14:paraId="00343A71" w14:textId="1D241883" w:rsidR="004C1885" w:rsidRDefault="005B607C" w:rsidP="009F0DA5">
      <w:pPr>
        <w:jc w:val="both"/>
        <w:rPr>
          <w:u w:val="single"/>
        </w:rPr>
      </w:pPr>
      <w:r w:rsidRPr="004C1885">
        <w:rPr>
          <w:u w:val="single"/>
        </w:rPr>
        <w:sym w:font="Wingdings" w:char="F0E0"/>
      </w:r>
      <w:r w:rsidRPr="004C1885">
        <w:rPr>
          <w:u w:val="single"/>
        </w:rPr>
        <w:t xml:space="preserve"> Remarque</w:t>
      </w:r>
      <w:r w:rsidR="004C1885" w:rsidRPr="004C1885">
        <w:rPr>
          <w:u w:val="single"/>
        </w:rPr>
        <w:t>s :</w:t>
      </w:r>
    </w:p>
    <w:p w14:paraId="52A5A974" w14:textId="77777777" w:rsidR="00932F1F" w:rsidRPr="004C1885" w:rsidRDefault="00932F1F" w:rsidP="009F0DA5">
      <w:pPr>
        <w:jc w:val="both"/>
        <w:rPr>
          <w:u w:val="single"/>
        </w:rPr>
      </w:pPr>
    </w:p>
    <w:p w14:paraId="15836306" w14:textId="345DD59D" w:rsidR="005B607C" w:rsidRDefault="005B607C" w:rsidP="003B4E62">
      <w:pPr>
        <w:pStyle w:val="Paragraphedeliste"/>
        <w:numPr>
          <w:ilvl w:val="0"/>
          <w:numId w:val="22"/>
        </w:numPr>
        <w:jc w:val="both"/>
      </w:pPr>
      <w:r>
        <w:t xml:space="preserve">Agathe : question de la concurrence se retrouve dans plusieurs textes </w:t>
      </w:r>
    </w:p>
    <w:p w14:paraId="3862A8B3" w14:textId="77777777" w:rsidR="00932F1F" w:rsidRDefault="00932F1F" w:rsidP="00932F1F">
      <w:pPr>
        <w:jc w:val="both"/>
      </w:pPr>
    </w:p>
    <w:p w14:paraId="11C62361" w14:textId="24ECFCB7" w:rsidR="005B607C" w:rsidRDefault="005B607C" w:rsidP="003B4E62">
      <w:pPr>
        <w:pStyle w:val="Paragraphedeliste"/>
        <w:numPr>
          <w:ilvl w:val="0"/>
          <w:numId w:val="22"/>
        </w:numPr>
        <w:jc w:val="both"/>
      </w:pPr>
      <w:r>
        <w:t xml:space="preserve">Léo : </w:t>
      </w:r>
      <w:r w:rsidR="00F27366">
        <w:t xml:space="preserve">la question de la </w:t>
      </w:r>
      <w:r>
        <w:t>ringardisation est aussi essentielle dans nos réflexions collectives</w:t>
      </w:r>
    </w:p>
    <w:p w14:paraId="7C0100AA" w14:textId="77777777" w:rsidR="00932F1F" w:rsidRDefault="00932F1F" w:rsidP="00932F1F">
      <w:pPr>
        <w:jc w:val="both"/>
      </w:pPr>
    </w:p>
    <w:p w14:paraId="60F3132B" w14:textId="258A6F67" w:rsidR="005B607C" w:rsidRDefault="005B607C" w:rsidP="003B4E62">
      <w:pPr>
        <w:pStyle w:val="Paragraphedeliste"/>
        <w:numPr>
          <w:ilvl w:val="0"/>
          <w:numId w:val="22"/>
        </w:numPr>
        <w:jc w:val="both"/>
      </w:pPr>
      <w:r>
        <w:t xml:space="preserve">Hervé : vous avez le titre de votre article : </w:t>
      </w:r>
      <w:r w:rsidR="004C1885">
        <w:t xml:space="preserve">« naturisme de papa » </w:t>
      </w:r>
    </w:p>
    <w:p w14:paraId="2A80BDD4" w14:textId="77777777" w:rsidR="005B607C" w:rsidRDefault="005B607C" w:rsidP="009F0DA5">
      <w:pPr>
        <w:jc w:val="both"/>
      </w:pPr>
    </w:p>
    <w:p w14:paraId="070A1305" w14:textId="77777777" w:rsidR="005B607C" w:rsidRDefault="005B607C" w:rsidP="009F0DA5">
      <w:pPr>
        <w:jc w:val="both"/>
      </w:pPr>
    </w:p>
    <w:p w14:paraId="7F034E07" w14:textId="1AC9F4F4" w:rsidR="005B607C" w:rsidRPr="00305D5B" w:rsidRDefault="005B607C" w:rsidP="00305D5B">
      <w:pPr>
        <w:rPr>
          <w:u w:val="single"/>
        </w:rPr>
      </w:pPr>
    </w:p>
    <w:p w14:paraId="7F2889EB" w14:textId="46E62FCF" w:rsidR="00305D5B" w:rsidRPr="00305D5B" w:rsidRDefault="00305D5B" w:rsidP="00305D5B">
      <w:pPr>
        <w:pStyle w:val="Paragraphedeliste"/>
        <w:numPr>
          <w:ilvl w:val="0"/>
          <w:numId w:val="3"/>
        </w:numPr>
        <w:jc w:val="both"/>
        <w:rPr>
          <w:b/>
        </w:rPr>
      </w:pPr>
      <w:r w:rsidRPr="00305D5B">
        <w:rPr>
          <w:b/>
        </w:rPr>
        <w:t xml:space="preserve">Victoria Afanasyeva &amp; Nicolas Truffinet : « La fin des associations, de quoi est-elle le reflet ? Sur l’exemple du projet MALCOF (Mouvement </w:t>
      </w:r>
      <w:proofErr w:type="spellStart"/>
      <w:r w:rsidRPr="00305D5B">
        <w:rPr>
          <w:b/>
        </w:rPr>
        <w:t>AntiaLCOolique</w:t>
      </w:r>
      <w:proofErr w:type="spellEnd"/>
      <w:r w:rsidRPr="00305D5B">
        <w:rPr>
          <w:b/>
        </w:rPr>
        <w:t xml:space="preserve"> Français) »</w:t>
      </w:r>
    </w:p>
    <w:p w14:paraId="173C4B7C" w14:textId="77777777" w:rsidR="00305D5B" w:rsidRDefault="00305D5B" w:rsidP="005B607C">
      <w:pPr>
        <w:jc w:val="both"/>
      </w:pPr>
    </w:p>
    <w:p w14:paraId="3811C3C8" w14:textId="62383427" w:rsidR="005B607C" w:rsidRPr="00932F1F" w:rsidRDefault="00932F1F" w:rsidP="005B607C">
      <w:pPr>
        <w:jc w:val="both"/>
      </w:pPr>
      <w:r w:rsidRPr="00932F1F">
        <w:t>Texte issu du p</w:t>
      </w:r>
      <w:r w:rsidR="005B607C" w:rsidRPr="00932F1F">
        <w:t xml:space="preserve">rojet de recherche de base de données MALCOF – terminé il y a 3 mois, </w:t>
      </w:r>
      <w:r w:rsidRPr="00932F1F">
        <w:t xml:space="preserve">base </w:t>
      </w:r>
      <w:r w:rsidR="005B607C" w:rsidRPr="00932F1F">
        <w:t>mis</w:t>
      </w:r>
      <w:r w:rsidRPr="00932F1F">
        <w:t>e</w:t>
      </w:r>
      <w:r w:rsidR="005B607C" w:rsidRPr="00932F1F">
        <w:t xml:space="preserve"> en ligne </w:t>
      </w:r>
    </w:p>
    <w:p w14:paraId="6C863162" w14:textId="77777777" w:rsidR="00932F1F" w:rsidRDefault="00932F1F" w:rsidP="005B607C">
      <w:pPr>
        <w:jc w:val="both"/>
      </w:pPr>
    </w:p>
    <w:p w14:paraId="39CB89E4" w14:textId="3FEACE32" w:rsidR="005B607C" w:rsidRDefault="00932F1F" w:rsidP="005B607C">
      <w:pPr>
        <w:jc w:val="both"/>
      </w:pPr>
      <w:r>
        <w:t>L’objet de la recherche : la fin d</w:t>
      </w:r>
      <w:r w:rsidR="005B607C">
        <w:t>es sections antialcooliques locales en France, fin XIX</w:t>
      </w:r>
      <w:r w:rsidR="005B607C" w:rsidRPr="00932F1F">
        <w:rPr>
          <w:vertAlign w:val="superscript"/>
        </w:rPr>
        <w:t>e</w:t>
      </w:r>
      <w:r w:rsidR="005B607C">
        <w:t xml:space="preserve"> s. – </w:t>
      </w:r>
      <w:r>
        <w:t xml:space="preserve">années 1920 </w:t>
      </w:r>
      <w:r w:rsidR="005B607C">
        <w:t>(groupements visant à combattre l’alcool – l’alcoolisme)</w:t>
      </w:r>
      <w:r>
        <w:t xml:space="preserve"> </w:t>
      </w:r>
      <w:r>
        <w:sym w:font="Wingdings" w:char="F0E0"/>
      </w:r>
      <w:r>
        <w:t xml:space="preserve"> </w:t>
      </w:r>
      <w:r w:rsidR="005B607C">
        <w:t>La plupart, des milliers de ces sections, disparaissent sans laisser de trace</w:t>
      </w:r>
    </w:p>
    <w:p w14:paraId="188D4DDF" w14:textId="79473239" w:rsidR="005B607C" w:rsidRDefault="00797663" w:rsidP="005B607C">
      <w:pPr>
        <w:jc w:val="both"/>
      </w:pPr>
      <w:r>
        <w:lastRenderedPageBreak/>
        <w:t>V1 sous forme d’hypothèses et d’exemples et leurs limites (comment on interprète les silences ?)</w:t>
      </w:r>
    </w:p>
    <w:p w14:paraId="02B51DDC" w14:textId="77777777" w:rsidR="00797663" w:rsidRDefault="00797663" w:rsidP="005B607C">
      <w:pPr>
        <w:jc w:val="both"/>
      </w:pPr>
    </w:p>
    <w:p w14:paraId="6101D25B" w14:textId="2DF51C65" w:rsidR="005B607C" w:rsidRDefault="005B607C" w:rsidP="005B607C">
      <w:pPr>
        <w:jc w:val="both"/>
      </w:pPr>
      <w:r>
        <w:t>Article</w:t>
      </w:r>
      <w:r w:rsidR="00932F1F">
        <w:t xml:space="preserve"> divisé</w:t>
      </w:r>
      <w:r>
        <w:t xml:space="preserve"> en 3 parties : activisme associatif autour d’une cause</w:t>
      </w:r>
    </w:p>
    <w:p w14:paraId="76BA74FF" w14:textId="4A90FB00" w:rsidR="005B607C" w:rsidRDefault="005B607C" w:rsidP="005B607C">
      <w:pPr>
        <w:pStyle w:val="Paragraphedeliste"/>
        <w:numPr>
          <w:ilvl w:val="0"/>
          <w:numId w:val="9"/>
        </w:numPr>
        <w:jc w:val="both"/>
      </w:pPr>
      <w:r>
        <w:t xml:space="preserve">Sources </w:t>
      </w:r>
      <w:r>
        <w:sym w:font="Wingdings" w:char="F0E0"/>
      </w:r>
      <w:r>
        <w:t xml:space="preserve"> angles morts et limites des sources associatives, presse</w:t>
      </w:r>
    </w:p>
    <w:p w14:paraId="10D6C7D9" w14:textId="6695C6E0" w:rsidR="005B607C" w:rsidRDefault="005B607C" w:rsidP="005B607C">
      <w:pPr>
        <w:pStyle w:val="Paragraphedeliste"/>
        <w:numPr>
          <w:ilvl w:val="0"/>
          <w:numId w:val="9"/>
        </w:numPr>
        <w:jc w:val="both"/>
      </w:pPr>
      <w:r>
        <w:t>Réflexion sur les moyens de palier à ces angles morts</w:t>
      </w:r>
    </w:p>
    <w:p w14:paraId="2D4FB9C0" w14:textId="7C5367E0" w:rsidR="005B607C" w:rsidRDefault="005B607C" w:rsidP="005B607C">
      <w:pPr>
        <w:pStyle w:val="Paragraphedeliste"/>
        <w:numPr>
          <w:ilvl w:val="0"/>
          <w:numId w:val="9"/>
        </w:numPr>
        <w:jc w:val="both"/>
      </w:pPr>
      <w:r>
        <w:t xml:space="preserve">Ambition d'essayer de généraliser à l’ensemble du secteur associatif pour réfléchir sur leur sort, leur éventuelle disparition : partir du privé (raisons de l’abandon d’une activité : </w:t>
      </w:r>
      <w:r w:rsidR="00932F1F">
        <w:t xml:space="preserve">raisons </w:t>
      </w:r>
      <w:r>
        <w:t xml:space="preserve">locales, </w:t>
      </w:r>
      <w:r w:rsidR="00932F1F">
        <w:t>raisons individuelles (perte d’énergie, départ)</w:t>
      </w:r>
      <w:r w:rsidR="00797663">
        <w:t xml:space="preserve"> </w:t>
      </w:r>
      <w:r>
        <w:t xml:space="preserve">… </w:t>
      </w:r>
      <w:r>
        <w:sym w:font="Wingdings" w:char="F0E0"/>
      </w:r>
      <w:r>
        <w:t xml:space="preserve"> typologie de causes de la m</w:t>
      </w:r>
      <w:r w:rsidR="00932F1F">
        <w:t>ort des sections &amp; associations</w:t>
      </w:r>
      <w:r>
        <w:t xml:space="preserve"> et aller sur l’échec d’une cause </w:t>
      </w:r>
    </w:p>
    <w:p w14:paraId="1C750D13" w14:textId="77777777" w:rsidR="005B607C" w:rsidRDefault="005B607C" w:rsidP="005B607C">
      <w:pPr>
        <w:jc w:val="both"/>
      </w:pPr>
    </w:p>
    <w:p w14:paraId="5FEA8FB4" w14:textId="6D401557" w:rsidR="005B607C" w:rsidRDefault="005B607C" w:rsidP="005B607C">
      <w:pPr>
        <w:jc w:val="both"/>
      </w:pPr>
      <w:r>
        <w:t>D’un côté : c’est quoi les signes, indices d’une disparition ? (</w:t>
      </w:r>
      <w:r w:rsidR="00932F1F">
        <w:t>Biais</w:t>
      </w:r>
      <w:r>
        <w:t>, auteurs…)</w:t>
      </w:r>
    </w:p>
    <w:p w14:paraId="577C4145" w14:textId="1AD0D605" w:rsidR="005B607C" w:rsidRDefault="005B607C" w:rsidP="005B607C">
      <w:pPr>
        <w:jc w:val="both"/>
      </w:pPr>
      <w:r>
        <w:t>De l’autre : à quoi ressemblent ces fins ? c’est quoi une petite structure assoc</w:t>
      </w:r>
      <w:r w:rsidR="00797663">
        <w:t>iative qui se délite et dispara</w:t>
      </w:r>
      <w:r>
        <w:t xml:space="preserve">ît, à quoi ça ressemble ? </w:t>
      </w:r>
    </w:p>
    <w:p w14:paraId="4E7F9142" w14:textId="77777777" w:rsidR="00932F1F" w:rsidRDefault="00932F1F" w:rsidP="005B607C">
      <w:pPr>
        <w:jc w:val="both"/>
      </w:pPr>
    </w:p>
    <w:p w14:paraId="37459CEA" w14:textId="69B6822D" w:rsidR="005B607C" w:rsidRDefault="005B607C" w:rsidP="005B607C">
      <w:pPr>
        <w:jc w:val="both"/>
      </w:pPr>
      <w:r>
        <w:t>Le peu de sources pour une disparition de section : à quoi elle tient ? l</w:t>
      </w:r>
      <w:r w:rsidR="00797663">
        <w:t>a taille, …</w:t>
      </w:r>
    </w:p>
    <w:p w14:paraId="58AF39FC" w14:textId="77777777" w:rsidR="00797663" w:rsidRDefault="00797663" w:rsidP="005B607C">
      <w:pPr>
        <w:jc w:val="both"/>
      </w:pPr>
    </w:p>
    <w:p w14:paraId="55504CEA" w14:textId="218D8484" w:rsidR="00797663" w:rsidRDefault="00797663" w:rsidP="005B607C">
      <w:pPr>
        <w:jc w:val="both"/>
      </w:pPr>
      <w:r>
        <w:t xml:space="preserve">La coïncidence des fins à différentes échelles dont il a été question dans la matinée : un autre fil rouge à tirer </w:t>
      </w:r>
    </w:p>
    <w:p w14:paraId="3B5EA27B" w14:textId="77777777" w:rsidR="00797663" w:rsidRDefault="00797663" w:rsidP="005B607C">
      <w:pPr>
        <w:jc w:val="both"/>
      </w:pPr>
    </w:p>
    <w:p w14:paraId="5616F785" w14:textId="77777777" w:rsidR="009801C0" w:rsidRDefault="009801C0" w:rsidP="005B607C">
      <w:pPr>
        <w:jc w:val="both"/>
      </w:pPr>
    </w:p>
    <w:p w14:paraId="388C1722" w14:textId="0FB9AA49" w:rsidR="00797663" w:rsidRDefault="00797663" w:rsidP="005B607C">
      <w:pPr>
        <w:jc w:val="both"/>
        <w:rPr>
          <w:u w:val="single"/>
        </w:rPr>
      </w:pPr>
      <w:r w:rsidRPr="00797663">
        <w:rPr>
          <w:u w:val="single"/>
        </w:rPr>
        <w:sym w:font="Wingdings" w:char="F0E0"/>
      </w:r>
      <w:r w:rsidRPr="00797663">
        <w:rPr>
          <w:u w:val="single"/>
        </w:rPr>
        <w:t xml:space="preserve"> Remarques &amp; questions</w:t>
      </w:r>
      <w:r w:rsidR="00932F1F">
        <w:rPr>
          <w:u w:val="single"/>
        </w:rPr>
        <w:t xml:space="preserve"> : </w:t>
      </w:r>
    </w:p>
    <w:p w14:paraId="7001CA45" w14:textId="77777777" w:rsidR="00932F1F" w:rsidRPr="00797663" w:rsidRDefault="00932F1F" w:rsidP="005B607C">
      <w:pPr>
        <w:jc w:val="both"/>
        <w:rPr>
          <w:u w:val="single"/>
        </w:rPr>
      </w:pPr>
    </w:p>
    <w:p w14:paraId="673BFE53" w14:textId="27C4DD1A" w:rsidR="00797663" w:rsidRDefault="00797663" w:rsidP="00797663">
      <w:pPr>
        <w:pStyle w:val="Paragraphedeliste"/>
        <w:numPr>
          <w:ilvl w:val="0"/>
          <w:numId w:val="10"/>
        </w:numPr>
        <w:jc w:val="both"/>
      </w:pPr>
      <w:r>
        <w:t>Hervé : intéressant d’aller sur l’échec d’une cause. On appartient tous à des associations et on a pu voir des fins, voire les vivres</w:t>
      </w:r>
    </w:p>
    <w:p w14:paraId="42374CAC" w14:textId="78B23AE7" w:rsidR="00797663" w:rsidRDefault="00797663" w:rsidP="009801C0">
      <w:pPr>
        <w:pStyle w:val="Paragraphedeliste"/>
        <w:numPr>
          <w:ilvl w:val="1"/>
          <w:numId w:val="10"/>
        </w:numPr>
        <w:jc w:val="both"/>
      </w:pPr>
      <w:r>
        <w:t xml:space="preserve">Nicolas : ça résonne avec des choses qu’on peut vivre/voir, des structures qui tiennent grâce à des personnes </w:t>
      </w:r>
    </w:p>
    <w:p w14:paraId="6406ECAB" w14:textId="77777777" w:rsidR="00797663" w:rsidRDefault="00797663" w:rsidP="00797663">
      <w:pPr>
        <w:jc w:val="both"/>
      </w:pPr>
    </w:p>
    <w:p w14:paraId="5AEC479F" w14:textId="6C09E06C" w:rsidR="00797663" w:rsidRDefault="00797663" w:rsidP="00797663">
      <w:pPr>
        <w:pStyle w:val="Paragraphedeliste"/>
        <w:numPr>
          <w:ilvl w:val="0"/>
          <w:numId w:val="10"/>
        </w:numPr>
        <w:jc w:val="both"/>
      </w:pPr>
      <w:r>
        <w:t>Hervé : est-ce qu’il y a une spécificité des associations de santé ? qui sont les acteurs : des patients, des religieux, des abstinents ?</w:t>
      </w:r>
    </w:p>
    <w:p w14:paraId="4908E015" w14:textId="77777777" w:rsidR="009801C0" w:rsidRDefault="00797663" w:rsidP="00797663">
      <w:pPr>
        <w:pStyle w:val="Paragraphedeliste"/>
        <w:numPr>
          <w:ilvl w:val="1"/>
          <w:numId w:val="10"/>
        </w:numPr>
        <w:jc w:val="both"/>
      </w:pPr>
      <w:r>
        <w:t>Victoria : très pertinent – les assos avec des personnes concernées par la cause ont perduré</w:t>
      </w:r>
    </w:p>
    <w:p w14:paraId="094AB664" w14:textId="38EA1ACA" w:rsidR="009801C0" w:rsidRDefault="00797663" w:rsidP="00797663">
      <w:pPr>
        <w:pStyle w:val="Paragraphedeliste"/>
        <w:numPr>
          <w:ilvl w:val="1"/>
          <w:numId w:val="10"/>
        </w:numPr>
        <w:jc w:val="both"/>
      </w:pPr>
      <w:r>
        <w:t>Victoria : L’asso la Croix Bleue existe toujours : les personnes en entrant marquait pourquoi elles l’i</w:t>
      </w:r>
      <w:r w:rsidR="00932F1F">
        <w:t xml:space="preserve">ntégraient, on trouve les mentions </w:t>
      </w:r>
      <w:r>
        <w:t>« pour se soigner », « pour se préserver », « pour encourager les autres » </w:t>
      </w:r>
    </w:p>
    <w:p w14:paraId="059F5EFC" w14:textId="1243C6EA" w:rsidR="00797663" w:rsidRDefault="00797663" w:rsidP="00797663">
      <w:pPr>
        <w:pStyle w:val="Paragraphedeliste"/>
        <w:numPr>
          <w:ilvl w:val="1"/>
          <w:numId w:val="10"/>
        </w:numPr>
        <w:jc w:val="both"/>
      </w:pPr>
      <w:r>
        <w:t xml:space="preserve">Pour la période d’étude c’est bcp + militant </w:t>
      </w:r>
    </w:p>
    <w:p w14:paraId="4E0BB021" w14:textId="77777777" w:rsidR="00797663" w:rsidRDefault="00797663" w:rsidP="00797663">
      <w:pPr>
        <w:jc w:val="both"/>
      </w:pPr>
    </w:p>
    <w:p w14:paraId="377C8BC7" w14:textId="4789D192" w:rsidR="00797663" w:rsidRDefault="00797663" w:rsidP="00797663">
      <w:pPr>
        <w:pStyle w:val="Paragraphedeliste"/>
        <w:numPr>
          <w:ilvl w:val="0"/>
          <w:numId w:val="10"/>
        </w:numPr>
        <w:jc w:val="both"/>
      </w:pPr>
      <w:r>
        <w:t>Hervé : Est-ce que ça rebondit sur d’autres fins de groupes de patients (tuberculeux)</w:t>
      </w:r>
    </w:p>
    <w:p w14:paraId="7274D9E4" w14:textId="77777777" w:rsidR="00797663" w:rsidRDefault="00797663" w:rsidP="00797663">
      <w:pPr>
        <w:jc w:val="both"/>
      </w:pPr>
    </w:p>
    <w:p w14:paraId="0D39B777" w14:textId="630F86D2" w:rsidR="00797663" w:rsidRDefault="00797663" w:rsidP="00797663">
      <w:pPr>
        <w:pStyle w:val="Paragraphedeliste"/>
        <w:numPr>
          <w:ilvl w:val="0"/>
          <w:numId w:val="10"/>
        </w:numPr>
        <w:jc w:val="both"/>
      </w:pPr>
      <w:r>
        <w:t xml:space="preserve">Léo : est-ce qu’il y a des fins heureuses d’association ? </w:t>
      </w:r>
    </w:p>
    <w:p w14:paraId="578AD616" w14:textId="16035D69" w:rsidR="00797663" w:rsidRDefault="00797663" w:rsidP="009801C0">
      <w:pPr>
        <w:pStyle w:val="Paragraphedeliste"/>
        <w:numPr>
          <w:ilvl w:val="1"/>
          <w:numId w:val="10"/>
        </w:numPr>
        <w:jc w:val="both"/>
      </w:pPr>
      <w:r>
        <w:t>Victoria : Oui, plutôt au niveau personnel s’i</w:t>
      </w:r>
      <w:r w:rsidR="009801C0">
        <w:t xml:space="preserve">l y a certaines bonnes volontés. </w:t>
      </w:r>
      <w:r>
        <w:t xml:space="preserve">Ce sont les niveaux à questionner, le personnel &amp; le national </w:t>
      </w:r>
    </w:p>
    <w:p w14:paraId="06984632" w14:textId="63DFFCE2" w:rsidR="007675C0" w:rsidRDefault="00797663" w:rsidP="00797663">
      <w:pPr>
        <w:pStyle w:val="Paragraphedeliste"/>
        <w:numPr>
          <w:ilvl w:val="1"/>
          <w:numId w:val="10"/>
        </w:numPr>
        <w:jc w:val="both"/>
      </w:pPr>
      <w:r>
        <w:t>Nicolas s’interroge sur la fin de structures, un achèvement ? Il y a des fins qui ne sont pas dramatisées mais des fin</w:t>
      </w:r>
      <w:r w:rsidR="009801C0">
        <w:t xml:space="preserve">s triomphantes pas sûr. </w:t>
      </w:r>
      <w:r w:rsidR="00C94613">
        <w:t xml:space="preserve">Cette question se pose pour bcp d’associations </w:t>
      </w:r>
    </w:p>
    <w:p w14:paraId="57578317" w14:textId="77777777" w:rsidR="00C94613" w:rsidRDefault="00C94613" w:rsidP="00797663">
      <w:pPr>
        <w:jc w:val="both"/>
      </w:pPr>
    </w:p>
    <w:p w14:paraId="71742EFD" w14:textId="0812834A" w:rsidR="00C94613" w:rsidRDefault="00C94613" w:rsidP="00C94613">
      <w:pPr>
        <w:pStyle w:val="Paragraphedeliste"/>
        <w:numPr>
          <w:ilvl w:val="0"/>
          <w:numId w:val="11"/>
        </w:numPr>
        <w:jc w:val="both"/>
      </w:pPr>
      <w:r>
        <w:t xml:space="preserve">Guillaume : angle intéressant – </w:t>
      </w:r>
      <w:r w:rsidR="00932F1F">
        <w:t xml:space="preserve">la </w:t>
      </w:r>
      <w:r>
        <w:t>fin n’est pas forcément définitive, ça reprend parfois avec les mêmes personnes. Comment mettre ça en perspective avec un champ qui n’apparaît pas trop dans votre t</w:t>
      </w:r>
      <w:r w:rsidR="009801C0">
        <w:t xml:space="preserve">exte : les maladies sociales ? </w:t>
      </w:r>
      <w:r>
        <w:t xml:space="preserve">Avec la triade syphilis-tuberculose-alcoolisme </w:t>
      </w:r>
      <w:r>
        <w:sym w:font="Wingdings" w:char="F0E0"/>
      </w:r>
      <w:r>
        <w:t xml:space="preserve"> est-ce qu’il y a des associations communes ?</w:t>
      </w:r>
    </w:p>
    <w:p w14:paraId="7E1AA408" w14:textId="788753FF" w:rsidR="00C94613" w:rsidRDefault="00C94613" w:rsidP="009801C0">
      <w:pPr>
        <w:pStyle w:val="Paragraphedeliste"/>
        <w:numPr>
          <w:ilvl w:val="1"/>
          <w:numId w:val="11"/>
        </w:numPr>
        <w:jc w:val="both"/>
      </w:pPr>
      <w:r>
        <w:lastRenderedPageBreak/>
        <w:t>Les assos sont plutôt spécialisées, bcp de lien avec</w:t>
      </w:r>
      <w:r w:rsidR="00932F1F">
        <w:t xml:space="preserve"> la</w:t>
      </w:r>
      <w:r>
        <w:t xml:space="preserve"> tuberculose dans les sections et à l’éch</w:t>
      </w:r>
      <w:r w:rsidR="00932F1F">
        <w:t>elle nationale mais moins avec la s</w:t>
      </w:r>
      <w:r>
        <w:t xml:space="preserve">yphilis ; une trace de source faisant lien alcool-tabac </w:t>
      </w:r>
    </w:p>
    <w:p w14:paraId="2A2AB4C7" w14:textId="1DA56DC9" w:rsidR="00C94613" w:rsidRDefault="00C94613" w:rsidP="009801C0">
      <w:pPr>
        <w:pStyle w:val="Paragraphedeliste"/>
        <w:numPr>
          <w:ilvl w:val="1"/>
          <w:numId w:val="11"/>
        </w:numPr>
        <w:jc w:val="both"/>
      </w:pPr>
      <w:r>
        <w:t xml:space="preserve">Avec l’exemple de l’antialcoolisme, Victoria a l’impression qu’on touche à tout le champ associatif du social du début du XXe s. </w:t>
      </w:r>
    </w:p>
    <w:p w14:paraId="6E7180EC" w14:textId="77777777" w:rsidR="00C94613" w:rsidRDefault="00C94613" w:rsidP="00C94613">
      <w:pPr>
        <w:jc w:val="both"/>
      </w:pPr>
    </w:p>
    <w:p w14:paraId="136BD3D3" w14:textId="0796A9A9" w:rsidR="00C94613" w:rsidRDefault="00C94613" w:rsidP="009801C0">
      <w:pPr>
        <w:pStyle w:val="Paragraphedeliste"/>
        <w:numPr>
          <w:ilvl w:val="0"/>
          <w:numId w:val="11"/>
        </w:numPr>
        <w:jc w:val="both"/>
      </w:pPr>
      <w:r>
        <w:t>Sylvain : disposition contre les fléaux sociaux avec la vue synthétique</w:t>
      </w:r>
    </w:p>
    <w:p w14:paraId="0E02417A" w14:textId="77777777" w:rsidR="00C94613" w:rsidRDefault="00C94613" w:rsidP="00C94613">
      <w:pPr>
        <w:jc w:val="both"/>
      </w:pPr>
    </w:p>
    <w:p w14:paraId="754CE2AC" w14:textId="2BB4D36D" w:rsidR="00C94613" w:rsidRDefault="00C94613" w:rsidP="00C94613"/>
    <w:p w14:paraId="531FD649" w14:textId="77777777" w:rsidR="009801C0" w:rsidRPr="00C94613" w:rsidRDefault="009801C0" w:rsidP="00C94613"/>
    <w:p w14:paraId="6D0A6245" w14:textId="6722639B" w:rsidR="00C94613" w:rsidRPr="00202B67" w:rsidRDefault="00C94613" w:rsidP="00C94613">
      <w:pPr>
        <w:pStyle w:val="Paragraphedeliste"/>
        <w:numPr>
          <w:ilvl w:val="0"/>
          <w:numId w:val="3"/>
        </w:numPr>
        <w:jc w:val="both"/>
        <w:rPr>
          <w:b/>
        </w:rPr>
      </w:pPr>
      <w:r w:rsidRPr="00202B67">
        <w:rPr>
          <w:b/>
        </w:rPr>
        <w:t xml:space="preserve">Lluís COROMINA VERDAGUER (Université Autonome de Barcelone) : </w:t>
      </w:r>
      <w:r w:rsidR="00305D5B">
        <w:rPr>
          <w:b/>
        </w:rPr>
        <w:t>« </w:t>
      </w:r>
      <w:r w:rsidRPr="00202B67">
        <w:rPr>
          <w:b/>
        </w:rPr>
        <w:t xml:space="preserve">Le transfert de la dépouille du médecin et homme politique Pedro Mata y Fontanet (1877-1899), la fin de la vie d’une célébrité et la </w:t>
      </w:r>
      <w:r w:rsidR="00305D5B">
        <w:rPr>
          <w:b/>
        </w:rPr>
        <w:t>(ré)activation de son évocation »</w:t>
      </w:r>
    </w:p>
    <w:p w14:paraId="39F75EAF" w14:textId="6346C38C" w:rsidR="00C94613" w:rsidRDefault="00C94613" w:rsidP="00C94613">
      <w:pPr>
        <w:jc w:val="both"/>
      </w:pPr>
    </w:p>
    <w:p w14:paraId="7AAE5299" w14:textId="6B34FEFF" w:rsidR="00932F1F" w:rsidRDefault="00C94613" w:rsidP="003B4E62">
      <w:pPr>
        <w:pStyle w:val="Paragraphedeliste"/>
        <w:numPr>
          <w:ilvl w:val="0"/>
          <w:numId w:val="33"/>
        </w:numPr>
        <w:jc w:val="both"/>
      </w:pPr>
      <w:r>
        <w:t xml:space="preserve">La fin de sa vie n’a pas signifié la fin de son influence-importance : souvenir permet de ré invoquer et renforcer identité médicale </w:t>
      </w:r>
    </w:p>
    <w:p w14:paraId="43C5E8D7" w14:textId="74D89FF6" w:rsidR="00C94613" w:rsidRDefault="00C94613" w:rsidP="003B4E62">
      <w:pPr>
        <w:pStyle w:val="Paragraphedeliste"/>
        <w:numPr>
          <w:ilvl w:val="0"/>
          <w:numId w:val="33"/>
        </w:numPr>
        <w:jc w:val="both"/>
      </w:pPr>
      <w:r w:rsidRPr="00C94613">
        <w:t>La (ré)activation</w:t>
      </w:r>
      <w:r>
        <w:t>, réactualisation de la mémoire </w:t>
      </w:r>
    </w:p>
    <w:p w14:paraId="1AE34F6A" w14:textId="35CDFD2E" w:rsidR="00C94613" w:rsidRDefault="00C94613" w:rsidP="003B4E62">
      <w:pPr>
        <w:pStyle w:val="Paragraphedeliste"/>
        <w:numPr>
          <w:ilvl w:val="0"/>
          <w:numId w:val="33"/>
        </w:numPr>
        <w:jc w:val="both"/>
      </w:pPr>
      <w:r>
        <w:t xml:space="preserve">Rituels civiques et religieux concomitants </w:t>
      </w:r>
    </w:p>
    <w:p w14:paraId="1E0B5D84" w14:textId="259E8330" w:rsidR="00FD6775" w:rsidRDefault="00FD6775" w:rsidP="003B4E62">
      <w:pPr>
        <w:pStyle w:val="Paragraphedeliste"/>
        <w:numPr>
          <w:ilvl w:val="0"/>
          <w:numId w:val="33"/>
        </w:numPr>
        <w:jc w:val="both"/>
      </w:pPr>
      <w:r>
        <w:t xml:space="preserve">Recrudescence dans l’historiographie récente de recherches sur les politiques de la mort </w:t>
      </w:r>
    </w:p>
    <w:p w14:paraId="282153AA" w14:textId="7D8B229A" w:rsidR="00C94613" w:rsidRDefault="00FD6775" w:rsidP="003B4E62">
      <w:pPr>
        <w:pStyle w:val="Paragraphedeliste"/>
        <w:numPr>
          <w:ilvl w:val="0"/>
          <w:numId w:val="33"/>
        </w:numPr>
        <w:jc w:val="both"/>
      </w:pPr>
      <w:r>
        <w:t>O</w:t>
      </w:r>
      <w:r w:rsidR="00202B67">
        <w:t>b</w:t>
      </w:r>
      <w:r>
        <w:t>j</w:t>
      </w:r>
      <w:r w:rsidR="00202B67">
        <w:t>ectif</w:t>
      </w:r>
      <w:r>
        <w:t xml:space="preserve"> : étudier la hiérarchie entre les deux identités dans l’historiographie socio-culturelle – importance des institutions politiques et médicales auxquelles Mata appartenaient </w:t>
      </w:r>
    </w:p>
    <w:p w14:paraId="219364DF" w14:textId="6179A01F" w:rsidR="00C94613" w:rsidRDefault="00FD6775" w:rsidP="003B4E62">
      <w:pPr>
        <w:pStyle w:val="Paragraphedeliste"/>
        <w:numPr>
          <w:ilvl w:val="0"/>
          <w:numId w:val="33"/>
        </w:numPr>
        <w:jc w:val="both"/>
      </w:pPr>
      <w:r>
        <w:t>Penser-réfléchir aux hiérarchies des</w:t>
      </w:r>
      <w:r w:rsidR="00202B67">
        <w:t xml:space="preserve"> identités sociales évoquées</w:t>
      </w:r>
      <w:r>
        <w:t xml:space="preserve"> par </w:t>
      </w:r>
      <w:r w:rsidR="00202B67">
        <w:t xml:space="preserve">le déplacement de la dépouille </w:t>
      </w:r>
    </w:p>
    <w:p w14:paraId="15EDCB6A" w14:textId="77777777" w:rsidR="00202B67" w:rsidRDefault="00202B67" w:rsidP="00C94613">
      <w:pPr>
        <w:jc w:val="both"/>
      </w:pPr>
    </w:p>
    <w:p w14:paraId="5EA16012" w14:textId="749557D9" w:rsidR="00202B67" w:rsidRPr="00202B67" w:rsidRDefault="00202B67" w:rsidP="00C94613">
      <w:pPr>
        <w:jc w:val="both"/>
        <w:rPr>
          <w:u w:val="single"/>
        </w:rPr>
      </w:pPr>
      <w:r w:rsidRPr="00202B67">
        <w:rPr>
          <w:u w:val="single"/>
        </w:rPr>
        <w:sym w:font="Wingdings" w:char="F0E0"/>
      </w:r>
      <w:r w:rsidRPr="00202B67">
        <w:rPr>
          <w:u w:val="single"/>
        </w:rPr>
        <w:t xml:space="preserve"> Remarques – questions : </w:t>
      </w:r>
    </w:p>
    <w:p w14:paraId="009539BB" w14:textId="64ED15DA" w:rsidR="00202B67" w:rsidRDefault="00202B67" w:rsidP="00202B67">
      <w:pPr>
        <w:pStyle w:val="Paragraphedeliste"/>
        <w:numPr>
          <w:ilvl w:val="0"/>
          <w:numId w:val="11"/>
        </w:numPr>
        <w:jc w:val="both"/>
      </w:pPr>
      <w:r>
        <w:t xml:space="preserve">Hervé : l’objet a sa place dans le projet ; le </w:t>
      </w:r>
      <w:r w:rsidR="00932F1F">
        <w:t>plus</w:t>
      </w:r>
      <w:r>
        <w:t xml:space="preserve"> intéressant est l’aspect rituel, le déplacement et l’aspect patrimonialisation, quand se constitue sa mémoire. Est-ce qu’il y a des sources là-dessus ? le musée cité dans le texte pourrait-il être développé ? est-ce qu’il y a des images, des objets, des traces actuelles de ce culte, de ce mausolée ? intéressant à ajouter sur la dimension rituelle de l’objet </w:t>
      </w:r>
    </w:p>
    <w:p w14:paraId="3288D98F" w14:textId="7D32CF57" w:rsidR="00202B67" w:rsidRDefault="00202B67" w:rsidP="009801C0">
      <w:pPr>
        <w:pStyle w:val="Paragraphedeliste"/>
        <w:numPr>
          <w:ilvl w:val="1"/>
          <w:numId w:val="11"/>
        </w:numPr>
        <w:jc w:val="both"/>
      </w:pPr>
      <w:r>
        <w:t xml:space="preserve">Presse généraliste, presse médicale, </w:t>
      </w:r>
      <w:r w:rsidR="009801C0">
        <w:t>…</w:t>
      </w:r>
    </w:p>
    <w:p w14:paraId="583B4646" w14:textId="58F83F71" w:rsidR="00202B67" w:rsidRDefault="00202B67" w:rsidP="009801C0">
      <w:pPr>
        <w:pStyle w:val="Paragraphedeliste"/>
        <w:numPr>
          <w:ilvl w:val="1"/>
          <w:numId w:val="11"/>
        </w:numPr>
        <w:jc w:val="both"/>
      </w:pPr>
      <w:r>
        <w:t>0 photographies dans la presse généraliste de l’époque</w:t>
      </w:r>
    </w:p>
    <w:p w14:paraId="57B971A4" w14:textId="78476782" w:rsidR="00202B67" w:rsidRDefault="009801C0" w:rsidP="009801C0">
      <w:pPr>
        <w:pStyle w:val="Paragraphedeliste"/>
        <w:numPr>
          <w:ilvl w:val="1"/>
          <w:numId w:val="11"/>
        </w:numPr>
        <w:jc w:val="both"/>
      </w:pPr>
      <w:r w:rsidRPr="009801C0">
        <w:t>Lluís</w:t>
      </w:r>
      <w:r w:rsidRPr="00202B67">
        <w:rPr>
          <w:b/>
        </w:rPr>
        <w:t xml:space="preserve"> </w:t>
      </w:r>
      <w:r w:rsidR="00202B67">
        <w:t>s’est rendu</w:t>
      </w:r>
      <w:r>
        <w:t xml:space="preserve"> au mausolée, a fait des photos. L</w:t>
      </w:r>
      <w:r w:rsidR="00202B67">
        <w:t>e projet de musée n’a pas</w:t>
      </w:r>
      <w:r>
        <w:t xml:space="preserve"> abouti, il y a une institution. C’est</w:t>
      </w:r>
      <w:r w:rsidR="00202B67">
        <w:t xml:space="preserve"> paradoxal mais il est </w:t>
      </w:r>
      <w:r w:rsidR="00932F1F">
        <w:t>plus</w:t>
      </w:r>
      <w:r w:rsidR="00202B67">
        <w:t xml:space="preserve"> </w:t>
      </w:r>
      <w:r w:rsidR="00932F1F">
        <w:t>mis en avant</w:t>
      </w:r>
      <w:r w:rsidR="00202B67">
        <w:t xml:space="preserve"> à Madrid alors que catalan, mais respect de son activité, de sa famille </w:t>
      </w:r>
    </w:p>
    <w:p w14:paraId="5015FC96" w14:textId="77777777" w:rsidR="00202B67" w:rsidRDefault="00202B67" w:rsidP="00202B67">
      <w:pPr>
        <w:jc w:val="both"/>
      </w:pPr>
    </w:p>
    <w:p w14:paraId="2B22845C" w14:textId="0AE5789C" w:rsidR="009801C0" w:rsidRDefault="00202B67" w:rsidP="00202B67">
      <w:pPr>
        <w:pStyle w:val="Paragraphedeliste"/>
        <w:numPr>
          <w:ilvl w:val="0"/>
          <w:numId w:val="11"/>
        </w:numPr>
        <w:jc w:val="both"/>
      </w:pPr>
      <w:r>
        <w:t xml:space="preserve">Hervé : il n’y a pas d’archives personnelles de Mata ? Non </w:t>
      </w:r>
    </w:p>
    <w:p w14:paraId="21492C40" w14:textId="77777777" w:rsidR="009801C0" w:rsidRDefault="009801C0" w:rsidP="009801C0">
      <w:pPr>
        <w:jc w:val="both"/>
      </w:pPr>
    </w:p>
    <w:p w14:paraId="19F52645" w14:textId="39841D26" w:rsidR="00202B67" w:rsidRDefault="00202B67" w:rsidP="00202B67">
      <w:pPr>
        <w:pStyle w:val="Paragraphedeliste"/>
        <w:numPr>
          <w:ilvl w:val="0"/>
          <w:numId w:val="11"/>
        </w:numPr>
        <w:jc w:val="both"/>
      </w:pPr>
      <w:r>
        <w:t>Hervé :</w:t>
      </w:r>
      <w:r w:rsidR="009801C0">
        <w:t xml:space="preserve"> ce</w:t>
      </w:r>
      <w:r>
        <w:t xml:space="preserve"> serait bien d’ajouter un portrait de Mata et les photos du mausolée</w:t>
      </w:r>
    </w:p>
    <w:p w14:paraId="1B3D3530" w14:textId="77777777" w:rsidR="00202B67" w:rsidRDefault="00202B67" w:rsidP="00202B67">
      <w:pPr>
        <w:jc w:val="both"/>
      </w:pPr>
    </w:p>
    <w:p w14:paraId="660C50E3" w14:textId="63C98121" w:rsidR="00110FC5" w:rsidRDefault="00202B67" w:rsidP="00110FC5">
      <w:pPr>
        <w:pStyle w:val="Paragraphedeliste"/>
        <w:numPr>
          <w:ilvl w:val="0"/>
          <w:numId w:val="11"/>
        </w:numPr>
        <w:jc w:val="both"/>
      </w:pPr>
      <w:r>
        <w:t>Nicolas S. : sur les cortèges, est-ce massif</w:t>
      </w:r>
      <w:r w:rsidR="00110FC5">
        <w:t xml:space="preserve">, y a-t-il des éléments chiffrés </w:t>
      </w:r>
      <w:r>
        <w:t xml:space="preserve">? souscription pour la création du monument à la mémoire de Mata, y a-t-il une liste des personnes ayant souscrit ? </w:t>
      </w:r>
    </w:p>
    <w:p w14:paraId="7FE744B8" w14:textId="77777777" w:rsidR="00110FC5" w:rsidRDefault="00110FC5" w:rsidP="009801C0">
      <w:pPr>
        <w:pStyle w:val="Paragraphedeliste"/>
        <w:numPr>
          <w:ilvl w:val="1"/>
          <w:numId w:val="11"/>
        </w:numPr>
        <w:jc w:val="both"/>
      </w:pPr>
      <w:r>
        <w:t>Il y a une liste partielle de la souscription </w:t>
      </w:r>
    </w:p>
    <w:p w14:paraId="69F86190" w14:textId="665ACB74" w:rsidR="00110FC5" w:rsidRDefault="00110FC5" w:rsidP="009801C0">
      <w:pPr>
        <w:pStyle w:val="Paragraphedeliste"/>
        <w:numPr>
          <w:ilvl w:val="1"/>
          <w:numId w:val="11"/>
        </w:numPr>
        <w:jc w:val="both"/>
      </w:pPr>
      <w:r>
        <w:t>L’influence est massive, ép</w:t>
      </w:r>
      <w:r w:rsidR="00932F1F">
        <w:t>oque</w:t>
      </w:r>
      <w:r>
        <w:t xml:space="preserve"> de consolidation de la presse médicale mais pas de chiffres exacts </w:t>
      </w:r>
    </w:p>
    <w:p w14:paraId="78FD0F41" w14:textId="77777777" w:rsidR="00110FC5" w:rsidRDefault="00110FC5" w:rsidP="00110FC5">
      <w:pPr>
        <w:jc w:val="both"/>
      </w:pPr>
    </w:p>
    <w:p w14:paraId="04D90EC2" w14:textId="53BA760B" w:rsidR="001C194F" w:rsidRDefault="00110FC5" w:rsidP="001C194F">
      <w:pPr>
        <w:pStyle w:val="Paragraphedeliste"/>
        <w:numPr>
          <w:ilvl w:val="0"/>
          <w:numId w:val="11"/>
        </w:numPr>
        <w:jc w:val="both"/>
      </w:pPr>
      <w:r>
        <w:t xml:space="preserve">Nicolas S. </w:t>
      </w:r>
      <w:r w:rsidR="00202B67">
        <w:t xml:space="preserve">sur les nécrologies : souvent c’est répétitif, </w:t>
      </w:r>
      <w:r w:rsidR="001C194F">
        <w:t xml:space="preserve">mais est-ce le cas ? </w:t>
      </w:r>
    </w:p>
    <w:p w14:paraId="53879410" w14:textId="77777777" w:rsidR="00110FC5" w:rsidRDefault="00110FC5" w:rsidP="009801C0">
      <w:pPr>
        <w:pStyle w:val="Paragraphedeliste"/>
        <w:numPr>
          <w:ilvl w:val="1"/>
          <w:numId w:val="11"/>
        </w:numPr>
        <w:jc w:val="both"/>
      </w:pPr>
      <w:r>
        <w:lastRenderedPageBreak/>
        <w:t xml:space="preserve">Question de la consolidation de la profession par nécrologie très importante cf. son travail de thèse </w:t>
      </w:r>
    </w:p>
    <w:p w14:paraId="32B0CD29" w14:textId="77777777" w:rsidR="001C194F" w:rsidRDefault="001C194F" w:rsidP="001C194F">
      <w:pPr>
        <w:jc w:val="both"/>
      </w:pPr>
    </w:p>
    <w:p w14:paraId="28EC528B" w14:textId="407B3401" w:rsidR="001C194F" w:rsidRDefault="001C194F" w:rsidP="001C194F">
      <w:pPr>
        <w:pStyle w:val="Paragraphedeliste"/>
        <w:numPr>
          <w:ilvl w:val="0"/>
          <w:numId w:val="11"/>
        </w:numPr>
        <w:jc w:val="both"/>
      </w:pPr>
      <w:r>
        <w:t xml:space="preserve">Question ouverte de Nicolas S. : il représente plusieurs communautés, comment peut-on articuler la fin de quelqu’un avec le renforcement-émergence-consolidation de certaines professions, la visibilité sociale des médecins, comment on le montre ? </w:t>
      </w:r>
    </w:p>
    <w:p w14:paraId="3BFD9776" w14:textId="77777777" w:rsidR="009801C0" w:rsidRDefault="009801C0" w:rsidP="009801C0">
      <w:pPr>
        <w:jc w:val="both"/>
      </w:pPr>
    </w:p>
    <w:p w14:paraId="53074D93" w14:textId="5474524A" w:rsidR="00110FC5" w:rsidRDefault="00110FC5" w:rsidP="001C194F">
      <w:pPr>
        <w:pStyle w:val="Paragraphedeliste"/>
        <w:numPr>
          <w:ilvl w:val="0"/>
          <w:numId w:val="11"/>
        </w:numPr>
        <w:jc w:val="both"/>
      </w:pPr>
      <w:r>
        <w:t xml:space="preserve">Agathe sur les cortèges, s’il y a tellement de monde, la police devait </w:t>
      </w:r>
      <w:r w:rsidR="007E2470">
        <w:t>surveiller</w:t>
      </w:r>
      <w:r>
        <w:t xml:space="preserve">, </w:t>
      </w:r>
      <w:r w:rsidR="007E2470">
        <w:t xml:space="preserve">cela peut générer des archives de surveillance, </w:t>
      </w:r>
      <w:r>
        <w:t xml:space="preserve">il y a des traces de ce côté ? </w:t>
      </w:r>
    </w:p>
    <w:p w14:paraId="2CE6DFEB" w14:textId="77777777" w:rsidR="009801C0" w:rsidRDefault="009801C0" w:rsidP="009801C0">
      <w:pPr>
        <w:jc w:val="both"/>
      </w:pPr>
    </w:p>
    <w:p w14:paraId="0D85BE66" w14:textId="1607AED1" w:rsidR="007E2470" w:rsidRDefault="007E2470" w:rsidP="001C194F">
      <w:pPr>
        <w:pStyle w:val="Paragraphedeliste"/>
        <w:numPr>
          <w:ilvl w:val="0"/>
          <w:numId w:val="11"/>
        </w:numPr>
        <w:jc w:val="both"/>
      </w:pPr>
      <w:r>
        <w:t xml:space="preserve">Ikrame : a-t-il donné un nom a des maladies-pathologies ? non </w:t>
      </w:r>
    </w:p>
    <w:p w14:paraId="7D7B0529" w14:textId="77777777" w:rsidR="009801C0" w:rsidRDefault="009801C0" w:rsidP="009801C0">
      <w:pPr>
        <w:jc w:val="both"/>
      </w:pPr>
    </w:p>
    <w:p w14:paraId="3FCA46DE" w14:textId="393F8D28" w:rsidR="007E2470" w:rsidRDefault="007E2470" w:rsidP="001C194F">
      <w:pPr>
        <w:pStyle w:val="Paragraphedeliste"/>
        <w:numPr>
          <w:ilvl w:val="0"/>
          <w:numId w:val="11"/>
        </w:numPr>
        <w:jc w:val="both"/>
      </w:pPr>
      <w:r>
        <w:t>A</w:t>
      </w:r>
      <w:r w:rsidR="009801C0">
        <w:t xml:space="preserve">lexandre : référence </w:t>
      </w:r>
      <w:r>
        <w:t>en fr</w:t>
      </w:r>
      <w:r w:rsidR="009801C0">
        <w:t>ançais</w:t>
      </w:r>
      <w:r>
        <w:t xml:space="preserve"> </w:t>
      </w:r>
      <w:r w:rsidR="009801C0">
        <w:t xml:space="preserve">donnée à </w:t>
      </w:r>
      <w:r w:rsidR="009801C0" w:rsidRPr="009801C0">
        <w:t>Lluís</w:t>
      </w:r>
      <w:r>
        <w:t xml:space="preserve"> </w:t>
      </w:r>
      <w:r w:rsidR="00F27366">
        <w:t>- qu’est-ce que c’est que cette panthéonisation ? dans quelle mesure la 2</w:t>
      </w:r>
      <w:r w:rsidR="00F27366" w:rsidRPr="00F27366">
        <w:rPr>
          <w:vertAlign w:val="superscript"/>
        </w:rPr>
        <w:t>e</w:t>
      </w:r>
      <w:r w:rsidR="00F27366">
        <w:t xml:space="preserve"> vie d’un médecin décédé est fictionnalisée ? réflexion sur un moment la vie d’un grand homme bascule de la biographie à la fiction </w:t>
      </w:r>
    </w:p>
    <w:p w14:paraId="51B72651" w14:textId="77777777" w:rsidR="00110FC5" w:rsidRDefault="00110FC5" w:rsidP="00110FC5">
      <w:pPr>
        <w:jc w:val="both"/>
      </w:pPr>
    </w:p>
    <w:p w14:paraId="6AEA9D4A" w14:textId="77777777" w:rsidR="00F27366" w:rsidRDefault="00F27366" w:rsidP="00110FC5">
      <w:pPr>
        <w:jc w:val="both"/>
      </w:pPr>
    </w:p>
    <w:p w14:paraId="646F295A" w14:textId="314BD8FD" w:rsidR="00A36C82" w:rsidRDefault="00A36C82">
      <w:pPr>
        <w:rPr>
          <w:u w:val="single"/>
        </w:rPr>
      </w:pPr>
    </w:p>
    <w:p w14:paraId="45A10124" w14:textId="65C14AE5" w:rsidR="00F27366" w:rsidRPr="00A36C82" w:rsidRDefault="00F27366" w:rsidP="00F27366">
      <w:pPr>
        <w:pStyle w:val="Paragraphedeliste"/>
        <w:numPr>
          <w:ilvl w:val="0"/>
          <w:numId w:val="3"/>
        </w:numPr>
        <w:jc w:val="both"/>
        <w:rPr>
          <w:b/>
        </w:rPr>
      </w:pPr>
      <w:r w:rsidRPr="00A36C82">
        <w:rPr>
          <w:b/>
        </w:rPr>
        <w:t>Alexandre</w:t>
      </w:r>
      <w:r w:rsidR="00D30558">
        <w:rPr>
          <w:b/>
        </w:rPr>
        <w:t xml:space="preserve"> Wenger</w:t>
      </w:r>
      <w:r w:rsidRPr="00A36C82">
        <w:rPr>
          <w:b/>
        </w:rPr>
        <w:t>, Guillaume</w:t>
      </w:r>
      <w:r w:rsidR="00D30558">
        <w:rPr>
          <w:b/>
        </w:rPr>
        <w:t xml:space="preserve"> Linte</w:t>
      </w:r>
      <w:r w:rsidRPr="00A36C82">
        <w:rPr>
          <w:b/>
        </w:rPr>
        <w:t>, Francesca</w:t>
      </w:r>
      <w:r w:rsidR="00D30558">
        <w:rPr>
          <w:b/>
        </w:rPr>
        <w:t xml:space="preserve"> Arena (absente)</w:t>
      </w:r>
      <w:r w:rsidRPr="00A36C82">
        <w:rPr>
          <w:b/>
        </w:rPr>
        <w:t xml:space="preserve"> : </w:t>
      </w:r>
      <w:r w:rsidR="00D30558">
        <w:rPr>
          <w:b/>
        </w:rPr>
        <w:t>« Vies et morts de la syphilis »</w:t>
      </w:r>
      <w:r w:rsidR="00A36C82" w:rsidRPr="00A36C82">
        <w:rPr>
          <w:b/>
        </w:rPr>
        <w:t xml:space="preserve"> </w:t>
      </w:r>
    </w:p>
    <w:p w14:paraId="2934176E" w14:textId="77777777" w:rsidR="00F27366" w:rsidRDefault="00F27366" w:rsidP="00F27366">
      <w:pPr>
        <w:jc w:val="both"/>
      </w:pPr>
    </w:p>
    <w:p w14:paraId="51B2B439" w14:textId="3A076214" w:rsidR="00D6774D" w:rsidRDefault="00F27366" w:rsidP="00D6774D">
      <w:pPr>
        <w:jc w:val="both"/>
      </w:pPr>
      <w:r>
        <w:t xml:space="preserve">Francesca (absente) historienne du genre </w:t>
      </w:r>
      <w:r w:rsidR="00D30558">
        <w:t>a travaillé sur la</w:t>
      </w:r>
      <w:r>
        <w:t xml:space="preserve"> gonorrhée syphilitique, Guillaume </w:t>
      </w:r>
      <w:r w:rsidR="00D30558">
        <w:t xml:space="preserve">Linte sur la syphilis exotique et </w:t>
      </w:r>
      <w:r>
        <w:t>Alexandre</w:t>
      </w:r>
      <w:r w:rsidR="00D30558">
        <w:t xml:space="preserve"> Wenger</w:t>
      </w:r>
      <w:r>
        <w:t xml:space="preserve"> su</w:t>
      </w:r>
      <w:r w:rsidR="00D30558">
        <w:t xml:space="preserve">r la syphilis post-pénicilline. Ils </w:t>
      </w:r>
      <w:r>
        <w:t>ont travaillé sur un projet ensemble autour des</w:t>
      </w:r>
      <w:r w:rsidR="00D30558">
        <w:t xml:space="preserve"> </w:t>
      </w:r>
      <w:r w:rsidR="00D6774D">
        <w:t xml:space="preserve">maladies infectieuses sans fin </w:t>
      </w:r>
      <w:r w:rsidR="00D6774D">
        <w:sym w:font="Wingdings" w:char="F0E0"/>
      </w:r>
      <w:r w:rsidR="00D6774D">
        <w:t xml:space="preserve"> Projet « </w:t>
      </w:r>
      <w:proofErr w:type="spellStart"/>
      <w:r w:rsidR="00D6774D" w:rsidRPr="003B4E62">
        <w:rPr>
          <w:i/>
        </w:rPr>
        <w:t>Neverending</w:t>
      </w:r>
      <w:proofErr w:type="spellEnd"/>
      <w:r w:rsidR="00D6774D" w:rsidRPr="003B4E62">
        <w:rPr>
          <w:i/>
        </w:rPr>
        <w:t xml:space="preserve"> </w:t>
      </w:r>
      <w:proofErr w:type="spellStart"/>
      <w:r w:rsidR="00D6774D" w:rsidRPr="003B4E62">
        <w:rPr>
          <w:i/>
        </w:rPr>
        <w:t>infectious</w:t>
      </w:r>
      <w:proofErr w:type="spellEnd"/>
      <w:r w:rsidR="00D6774D" w:rsidRPr="003B4E62">
        <w:rPr>
          <w:i/>
        </w:rPr>
        <w:t xml:space="preserve"> </w:t>
      </w:r>
      <w:proofErr w:type="spellStart"/>
      <w:r w:rsidR="00D6774D" w:rsidRPr="003B4E62">
        <w:rPr>
          <w:i/>
        </w:rPr>
        <w:t>diseases</w:t>
      </w:r>
      <w:proofErr w:type="spellEnd"/>
      <w:r w:rsidR="00D6774D">
        <w:t xml:space="preserve"> » </w:t>
      </w:r>
      <w:hyperlink r:id="rId8" w:history="1">
        <w:r w:rsidR="00D6774D" w:rsidRPr="0030357F">
          <w:rPr>
            <w:rStyle w:val="Lienhypertexte"/>
          </w:rPr>
          <w:t>https://neverending.unige.ch</w:t>
        </w:r>
      </w:hyperlink>
      <w:r w:rsidR="00D6774D">
        <w:t xml:space="preserve"> </w:t>
      </w:r>
    </w:p>
    <w:p w14:paraId="722AC8B2" w14:textId="1C31631B" w:rsidR="00F27366" w:rsidRDefault="00F27366" w:rsidP="00F27366">
      <w:pPr>
        <w:jc w:val="both"/>
      </w:pPr>
    </w:p>
    <w:p w14:paraId="6E62559D" w14:textId="184AF44B" w:rsidR="00F27366" w:rsidRDefault="00F27366" w:rsidP="00F27366">
      <w:pPr>
        <w:jc w:val="both"/>
      </w:pPr>
      <w:r>
        <w:t>Quels effets de connaissan</w:t>
      </w:r>
      <w:r w:rsidR="003B4E62">
        <w:t>ce spécifique peuvent être créés</w:t>
      </w:r>
      <w:r>
        <w:t xml:space="preserve"> par le cumul de trois points de vue et lié au temps long</w:t>
      </w:r>
      <w:r w:rsidR="003B4E62">
        <w:t> ?</w:t>
      </w:r>
      <w:r>
        <w:t xml:space="preserve"> (les 3 exemples sont sur 2 siècles)</w:t>
      </w:r>
    </w:p>
    <w:p w14:paraId="6B0BCDED" w14:textId="77777777" w:rsidR="00F27366" w:rsidRDefault="00F27366" w:rsidP="00F27366">
      <w:pPr>
        <w:jc w:val="both"/>
      </w:pPr>
    </w:p>
    <w:p w14:paraId="61249060" w14:textId="77DD7967" w:rsidR="00F27366" w:rsidRDefault="00F27366" w:rsidP="00F27366">
      <w:pPr>
        <w:jc w:val="both"/>
      </w:pPr>
      <w:r>
        <w:t xml:space="preserve">Guillaume : ce qui ressort </w:t>
      </w:r>
      <w:r w:rsidR="00DC6319">
        <w:t xml:space="preserve">dans la réflexion collective, </w:t>
      </w:r>
      <w:r>
        <w:t xml:space="preserve">de la notion de fin est sa fluidité, comment on peut visualiser, manifester la fin ? pour eux par une arborescence </w:t>
      </w:r>
      <w:r>
        <w:sym w:font="Wingdings" w:char="F0E0"/>
      </w:r>
      <w:r>
        <w:t xml:space="preserve"> le sens du mot a évolué dans le temps, plein de déclinaisons (branches), plusieurs vies et plusieurs morts dans cette maladie,</w:t>
      </w:r>
      <w:r w:rsidR="00DD4F31">
        <w:t xml:space="preserve"> mais le tronc commun (maladie appelée syphilis) ne disparait pas,</w:t>
      </w:r>
      <w:r>
        <w:t xml:space="preserve"> plusieurs fins </w:t>
      </w:r>
    </w:p>
    <w:p w14:paraId="5186E51A" w14:textId="77777777" w:rsidR="001C194F" w:rsidRDefault="001C194F" w:rsidP="001C194F">
      <w:pPr>
        <w:jc w:val="both"/>
      </w:pPr>
    </w:p>
    <w:p w14:paraId="0448E9FC" w14:textId="1B50C66D" w:rsidR="00202B67" w:rsidRDefault="00202B67" w:rsidP="00110FC5">
      <w:pPr>
        <w:jc w:val="both"/>
      </w:pPr>
    </w:p>
    <w:p w14:paraId="3FF8D72D" w14:textId="6E6C05DC" w:rsidR="00110FC5" w:rsidRPr="00A36C82" w:rsidRDefault="00DC6319" w:rsidP="00110FC5">
      <w:pPr>
        <w:jc w:val="both"/>
        <w:rPr>
          <w:u w:val="single"/>
        </w:rPr>
      </w:pPr>
      <w:r w:rsidRPr="00A36C82">
        <w:rPr>
          <w:u w:val="single"/>
        </w:rPr>
        <w:sym w:font="Wingdings" w:char="F0E0"/>
      </w:r>
      <w:r w:rsidRPr="00A36C82">
        <w:rPr>
          <w:u w:val="single"/>
        </w:rPr>
        <w:t xml:space="preserve"> Remarques</w:t>
      </w:r>
      <w:r w:rsidR="00A36C82" w:rsidRPr="00A36C82">
        <w:rPr>
          <w:u w:val="single"/>
        </w:rPr>
        <w:t xml:space="preserve"> - questions</w:t>
      </w:r>
      <w:r w:rsidRPr="00A36C82">
        <w:rPr>
          <w:u w:val="single"/>
        </w:rPr>
        <w:t xml:space="preserve"> : </w:t>
      </w:r>
    </w:p>
    <w:p w14:paraId="39E7F81E" w14:textId="77777777" w:rsidR="00DC6319" w:rsidRDefault="00DC6319" w:rsidP="00110FC5">
      <w:pPr>
        <w:jc w:val="both"/>
      </w:pPr>
    </w:p>
    <w:p w14:paraId="44191BD5" w14:textId="7C41B216" w:rsidR="00DC6319" w:rsidRDefault="00DC6319" w:rsidP="0027795F">
      <w:pPr>
        <w:pStyle w:val="Paragraphedeliste"/>
        <w:numPr>
          <w:ilvl w:val="0"/>
          <w:numId w:val="14"/>
        </w:numPr>
        <w:jc w:val="both"/>
      </w:pPr>
      <w:r>
        <w:t>Hervé : on sent que vous avez réfléchi sur cette question depuis plus longtemps que nous. Chez Guillaume il y a une fin nette, chez Francesca elle s’interroge sur pourquoi ça ne meurt pas plus vite et chez Alexandre on déclare qqch terminé-vaincu mais ça continue. La manière de travailler est limpide et stimulante</w:t>
      </w:r>
    </w:p>
    <w:p w14:paraId="65836189" w14:textId="77777777" w:rsidR="00DC6319" w:rsidRDefault="00DC6319" w:rsidP="00110FC5">
      <w:pPr>
        <w:jc w:val="both"/>
      </w:pPr>
    </w:p>
    <w:p w14:paraId="156D203E" w14:textId="48B58DEF" w:rsidR="0027795F" w:rsidRDefault="00DC6319" w:rsidP="00110FC5">
      <w:pPr>
        <w:pStyle w:val="Paragraphedeliste"/>
        <w:numPr>
          <w:ilvl w:val="0"/>
          <w:numId w:val="13"/>
        </w:numPr>
        <w:jc w:val="both"/>
      </w:pPr>
      <w:r>
        <w:t xml:space="preserve">Hervé à Alexandre : à un moment on déclare la maladie vaincue, c’est frustrant que ce ne soit pas développé, qui ? comment ? </w:t>
      </w:r>
    </w:p>
    <w:p w14:paraId="7CC5BD48" w14:textId="366A9CD0" w:rsidR="00A36C82" w:rsidRDefault="0027795F" w:rsidP="009801C0">
      <w:pPr>
        <w:pStyle w:val="Paragraphedeliste"/>
        <w:numPr>
          <w:ilvl w:val="1"/>
          <w:numId w:val="13"/>
        </w:numPr>
        <w:jc w:val="both"/>
      </w:pPr>
      <w:r>
        <w:t xml:space="preserve">Alexandre : </w:t>
      </w:r>
      <w:r w:rsidR="00DC6319">
        <w:t xml:space="preserve">C’est un des points de discussion entre le trio : ça ne fonctionne pas avec la syphilis car pas de programme d’éradication de l’OMS comme pour la variole </w:t>
      </w:r>
      <w:r w:rsidR="00A36C82">
        <w:t xml:space="preserve"> </w:t>
      </w:r>
      <w:r w:rsidR="00A36C82">
        <w:sym w:font="Wingdings" w:char="F0E0"/>
      </w:r>
      <w:r w:rsidR="00A36C82">
        <w:t xml:space="preserve"> </w:t>
      </w:r>
      <w:r w:rsidR="00F9008C">
        <w:t xml:space="preserve">Démobilisation de l’engagement clinique, on désapprend les gestes, à faire de la sérologie, </w:t>
      </w:r>
      <w:r w:rsidR="00A36C82">
        <w:t xml:space="preserve">la réalisation de films de prévention </w:t>
      </w:r>
    </w:p>
    <w:p w14:paraId="5129BBB8" w14:textId="3716807C" w:rsidR="00A36C82" w:rsidRDefault="00A36C82" w:rsidP="009801C0">
      <w:pPr>
        <w:pStyle w:val="Paragraphedeliste"/>
        <w:numPr>
          <w:ilvl w:val="1"/>
          <w:numId w:val="13"/>
        </w:numPr>
        <w:jc w:val="both"/>
      </w:pPr>
      <w:r>
        <w:lastRenderedPageBreak/>
        <w:t>Guillaume : transposition possible de la réflexion sur le champ des maladies mentales, hystérie… car champ avec évolution de la nomenclature, création de</w:t>
      </w:r>
      <w:r w:rsidR="009801C0">
        <w:t xml:space="preserve"> noms de maladies en permanence. </w:t>
      </w:r>
      <w:r>
        <w:t xml:space="preserve">Il a travaillé sur le scorbut et ça s’applique aussi au scorbut </w:t>
      </w:r>
    </w:p>
    <w:p w14:paraId="08832BDA" w14:textId="77777777" w:rsidR="0027795F" w:rsidRDefault="0027795F" w:rsidP="00110FC5">
      <w:pPr>
        <w:jc w:val="both"/>
      </w:pPr>
    </w:p>
    <w:p w14:paraId="13DCDA10" w14:textId="0BB3F68D" w:rsidR="0027795F" w:rsidRDefault="0027795F" w:rsidP="00110FC5">
      <w:pPr>
        <w:pStyle w:val="Paragraphedeliste"/>
        <w:numPr>
          <w:ilvl w:val="0"/>
          <w:numId w:val="12"/>
        </w:numPr>
        <w:jc w:val="both"/>
      </w:pPr>
      <w:r>
        <w:t xml:space="preserve">Léo : </w:t>
      </w:r>
      <w:r w:rsidR="003B4E62">
        <w:t xml:space="preserve">il y a des </w:t>
      </w:r>
      <w:r>
        <w:t>manières différentes d’écrire l’histoire dans l’article, allez-vous garder vos noms en bas de chaque partie ? est-ce que ça influence la manière d’écrire la fin des choses</w:t>
      </w:r>
      <w:r w:rsidR="003B4E62">
        <w:t xml:space="preserve"> ? </w:t>
      </w:r>
    </w:p>
    <w:p w14:paraId="15C834EB" w14:textId="776F49E8" w:rsidR="0027795F" w:rsidRDefault="0027795F" w:rsidP="009801C0">
      <w:pPr>
        <w:pStyle w:val="Paragraphedeliste"/>
        <w:numPr>
          <w:ilvl w:val="1"/>
          <w:numId w:val="12"/>
        </w:numPr>
        <w:jc w:val="both"/>
      </w:pPr>
      <w:r>
        <w:t>Alexandre</w:t>
      </w:r>
      <w:r w:rsidR="003F41A2">
        <w:t xml:space="preserve"> : </w:t>
      </w:r>
      <w:r>
        <w:t>Ils vont co-signer, relecture mutuelle et écriture commune</w:t>
      </w:r>
      <w:r w:rsidR="003B4E62">
        <w:t xml:space="preserve"> de</w:t>
      </w:r>
      <w:r>
        <w:t xml:space="preserve"> </w:t>
      </w:r>
      <w:r w:rsidR="003B4E62">
        <w:t>l’</w:t>
      </w:r>
      <w:r>
        <w:t xml:space="preserve">intro et </w:t>
      </w:r>
      <w:r w:rsidR="003B4E62">
        <w:t xml:space="preserve">la </w:t>
      </w:r>
      <w:r>
        <w:t>conclu</w:t>
      </w:r>
      <w:r w:rsidR="009801C0">
        <w:t xml:space="preserve">sion. </w:t>
      </w:r>
      <w:r>
        <w:t xml:space="preserve">Ce sont 3 apports différents avec méthodologie propre : études de genre – postcoloniales – épidémiologie </w:t>
      </w:r>
    </w:p>
    <w:p w14:paraId="64C94071" w14:textId="3B90DD5A" w:rsidR="0027795F" w:rsidRDefault="0027795F" w:rsidP="00110FC5">
      <w:pPr>
        <w:pStyle w:val="Paragraphedeliste"/>
        <w:numPr>
          <w:ilvl w:val="1"/>
          <w:numId w:val="12"/>
        </w:numPr>
        <w:jc w:val="both"/>
      </w:pPr>
      <w:r>
        <w:t>Guillaume : c’est peut-être qqch à expliciter en introduction ou en conclusion, pas seulement 3 syphilis différentes présentées mais 3 angles historiographiques différents</w:t>
      </w:r>
    </w:p>
    <w:p w14:paraId="17BA2DC2" w14:textId="77777777" w:rsidR="0027795F" w:rsidRDefault="0027795F" w:rsidP="00110FC5">
      <w:pPr>
        <w:jc w:val="both"/>
      </w:pPr>
    </w:p>
    <w:p w14:paraId="5C7A24DF" w14:textId="10B1A746" w:rsidR="0027795F" w:rsidRDefault="0027795F" w:rsidP="0027795F">
      <w:pPr>
        <w:pStyle w:val="Paragraphedeliste"/>
        <w:numPr>
          <w:ilvl w:val="0"/>
          <w:numId w:val="12"/>
        </w:numPr>
        <w:jc w:val="both"/>
      </w:pPr>
      <w:r>
        <w:t>Hervé : donc il y a 3 syphilis (ici)</w:t>
      </w:r>
      <w:r w:rsidR="009801C0">
        <w:t xml:space="preserve"> ? </w:t>
      </w:r>
      <w:r w:rsidR="003F41A2">
        <w:sym w:font="Wingdings" w:char="F0E0"/>
      </w:r>
      <w:r w:rsidR="003F41A2">
        <w:t xml:space="preserve"> </w:t>
      </w:r>
      <w:r w:rsidR="003B4E62">
        <w:t>Oui</w:t>
      </w:r>
      <w:r w:rsidR="003F41A2">
        <w:t xml:space="preserve"> </w:t>
      </w:r>
    </w:p>
    <w:p w14:paraId="60C2459C" w14:textId="77777777" w:rsidR="003F41A2" w:rsidRDefault="003F41A2" w:rsidP="003F41A2">
      <w:pPr>
        <w:jc w:val="both"/>
      </w:pPr>
    </w:p>
    <w:p w14:paraId="62F45E91" w14:textId="2891DCB0" w:rsidR="00432753" w:rsidRDefault="00432753" w:rsidP="0027795F">
      <w:pPr>
        <w:pStyle w:val="Paragraphedeliste"/>
        <w:numPr>
          <w:ilvl w:val="0"/>
          <w:numId w:val="12"/>
        </w:numPr>
        <w:jc w:val="both"/>
      </w:pPr>
      <w:r>
        <w:t>Nicolas S. : gros effort fait en matière clinique</w:t>
      </w:r>
      <w:r w:rsidR="003F41A2">
        <w:t>, sur l’observation ; sur l’entrée sur les fins on voit des mécanismes d’observation et des cadres qui viennent du passé</w:t>
      </w:r>
    </w:p>
    <w:p w14:paraId="2B1C16E8" w14:textId="1DE287B0" w:rsidR="003F41A2" w:rsidRDefault="003F41A2" w:rsidP="009801C0">
      <w:pPr>
        <w:pStyle w:val="Paragraphedeliste"/>
        <w:numPr>
          <w:ilvl w:val="1"/>
          <w:numId w:val="12"/>
        </w:numPr>
        <w:jc w:val="both"/>
      </w:pPr>
      <w:r>
        <w:t xml:space="preserve">Guillaume : intéressant et pertinent, mais ne peut pas répondre, ça devrait être l’objet d’un autre article sur le lien avec la clinique </w:t>
      </w:r>
    </w:p>
    <w:p w14:paraId="33C12C47" w14:textId="14AFBD3E" w:rsidR="00305D5B" w:rsidRPr="00305D5B" w:rsidRDefault="003F41A2" w:rsidP="009801C0">
      <w:pPr>
        <w:pStyle w:val="Paragraphedeliste"/>
        <w:numPr>
          <w:ilvl w:val="1"/>
          <w:numId w:val="12"/>
        </w:numPr>
        <w:jc w:val="both"/>
      </w:pPr>
      <w:r>
        <w:t>Alexandre : début XX</w:t>
      </w:r>
      <w:r w:rsidRPr="003B4E62">
        <w:rPr>
          <w:vertAlign w:val="superscript"/>
        </w:rPr>
        <w:t>e</w:t>
      </w:r>
      <w:r>
        <w:t xml:space="preserve"> s. on parlait d’une forme héréditaire de la syphilis (eugénisme, considérations populationnistes), ça a disparu </w:t>
      </w:r>
      <w:r>
        <w:sym w:font="Wingdings" w:char="F0E0"/>
      </w:r>
      <w:r>
        <w:t xml:space="preserve"> il y a plein de syphilis car sous une même dénomination les réalités évoluent </w:t>
      </w:r>
    </w:p>
    <w:p w14:paraId="02DBF39B" w14:textId="34FBAC8B" w:rsidR="00305D5B" w:rsidRDefault="00305D5B">
      <w:pPr>
        <w:rPr>
          <w:b/>
        </w:rPr>
      </w:pPr>
    </w:p>
    <w:p w14:paraId="331047C9" w14:textId="77777777" w:rsidR="009801C0" w:rsidRDefault="009801C0">
      <w:pPr>
        <w:rPr>
          <w:b/>
        </w:rPr>
      </w:pPr>
    </w:p>
    <w:p w14:paraId="45D03827" w14:textId="77777777" w:rsidR="009E0BC6" w:rsidRDefault="009E0BC6">
      <w:pPr>
        <w:rPr>
          <w:b/>
        </w:rPr>
      </w:pPr>
    </w:p>
    <w:p w14:paraId="3ED6BC18" w14:textId="1B336378" w:rsidR="00305D5B" w:rsidRPr="00414C85" w:rsidRDefault="00305D5B" w:rsidP="00414C85">
      <w:pPr>
        <w:pStyle w:val="Paragraphedeliste"/>
        <w:numPr>
          <w:ilvl w:val="0"/>
          <w:numId w:val="3"/>
        </w:numPr>
        <w:jc w:val="both"/>
        <w:rPr>
          <w:b/>
        </w:rPr>
      </w:pPr>
      <w:r w:rsidRPr="00414C85">
        <w:rPr>
          <w:b/>
        </w:rPr>
        <w:t>Carmen Rousseau : « La fin de l’insulinothérapie (1933 - ?) Enquête sur le déclin d’une pratique thérapeutique psychiatrique » (présenté par Hervé Guillemain)</w:t>
      </w:r>
    </w:p>
    <w:p w14:paraId="338AD537" w14:textId="77777777" w:rsidR="000C323B" w:rsidRDefault="000C323B" w:rsidP="000C323B">
      <w:pPr>
        <w:jc w:val="both"/>
      </w:pPr>
    </w:p>
    <w:p w14:paraId="0A6AEB32" w14:textId="42CD8A92" w:rsidR="003B4E62" w:rsidRPr="009801C0" w:rsidRDefault="009801C0" w:rsidP="000C323B">
      <w:pPr>
        <w:jc w:val="both"/>
        <w:rPr>
          <w:u w:val="single"/>
        </w:rPr>
      </w:pPr>
      <w:r w:rsidRPr="009801C0">
        <w:rPr>
          <w:u w:val="single"/>
        </w:rPr>
        <w:sym w:font="Wingdings" w:char="F0E0"/>
      </w:r>
      <w:r w:rsidRPr="009801C0">
        <w:rPr>
          <w:u w:val="single"/>
        </w:rPr>
        <w:t xml:space="preserve"> Remarques :</w:t>
      </w:r>
    </w:p>
    <w:p w14:paraId="111E24C8" w14:textId="4CE0EEF7" w:rsidR="000C323B" w:rsidRDefault="000C323B" w:rsidP="000C323B">
      <w:pPr>
        <w:pStyle w:val="Paragraphedeliste"/>
        <w:numPr>
          <w:ilvl w:val="0"/>
          <w:numId w:val="15"/>
        </w:numPr>
        <w:jc w:val="both"/>
      </w:pPr>
      <w:r>
        <w:t xml:space="preserve">Agathe : question de l’application avec et contre </w:t>
      </w:r>
    </w:p>
    <w:p w14:paraId="115D8C6D" w14:textId="7C38F9C1" w:rsidR="000C323B" w:rsidRDefault="000C323B" w:rsidP="000C323B">
      <w:pPr>
        <w:pStyle w:val="Paragraphedeliste"/>
        <w:numPr>
          <w:ilvl w:val="0"/>
          <w:numId w:val="15"/>
        </w:numPr>
        <w:jc w:val="both"/>
      </w:pPr>
      <w:r>
        <w:t xml:space="preserve">Question de la concurrence, de l’efficacité comparée est commune à d’autres textes, même si elle temporise </w:t>
      </w:r>
    </w:p>
    <w:p w14:paraId="78C04E0D" w14:textId="37002169" w:rsidR="00DB020A" w:rsidRDefault="00DB020A" w:rsidP="00B1157C">
      <w:pPr>
        <w:pStyle w:val="Paragraphedeliste"/>
        <w:numPr>
          <w:ilvl w:val="0"/>
          <w:numId w:val="15"/>
        </w:numPr>
        <w:jc w:val="both"/>
      </w:pPr>
      <w:r>
        <w:t>Alexandre : très intéressant,</w:t>
      </w:r>
      <w:r w:rsidR="003B4E62">
        <w:t xml:space="preserve"> indicateurs très intéressants / une c</w:t>
      </w:r>
      <w:r>
        <w:t>ritique</w:t>
      </w:r>
      <w:r w:rsidR="003B4E62">
        <w:t xml:space="preserve"> à porter</w:t>
      </w:r>
      <w:r>
        <w:t> :</w:t>
      </w:r>
      <w:r w:rsidR="009801C0">
        <w:t xml:space="preserve"> Carmen</w:t>
      </w:r>
      <w:r>
        <w:t xml:space="preserve"> postule implicitement un modèle du déclin, elle parle du </w:t>
      </w:r>
      <w:r w:rsidR="00414C85">
        <w:t>« </w:t>
      </w:r>
      <w:r>
        <w:t>début d’u</w:t>
      </w:r>
      <w:r w:rsidR="00414C85">
        <w:t>n déclin »</w:t>
      </w:r>
    </w:p>
    <w:p w14:paraId="58108C50" w14:textId="3A40BD04" w:rsidR="00DB020A" w:rsidRDefault="00DB020A" w:rsidP="00B1157C">
      <w:pPr>
        <w:pStyle w:val="Paragraphedeliste"/>
        <w:numPr>
          <w:ilvl w:val="0"/>
          <w:numId w:val="15"/>
        </w:numPr>
        <w:jc w:val="both"/>
      </w:pPr>
      <w:r>
        <w:t xml:space="preserve">Guillaume : </w:t>
      </w:r>
      <w:r w:rsidR="00414C85">
        <w:t xml:space="preserve">c’est </w:t>
      </w:r>
      <w:r>
        <w:t xml:space="preserve">bien qu’elle aborde de front la question de la fin </w:t>
      </w:r>
    </w:p>
    <w:p w14:paraId="72EF3343" w14:textId="77777777" w:rsidR="00DB020A" w:rsidRDefault="00DB020A" w:rsidP="00B1157C">
      <w:pPr>
        <w:jc w:val="both"/>
      </w:pPr>
    </w:p>
    <w:p w14:paraId="0354746A" w14:textId="768D3BE5" w:rsidR="00DB020A" w:rsidRDefault="00DB020A" w:rsidP="00B1157C">
      <w:pPr>
        <w:jc w:val="both"/>
      </w:pPr>
      <w:r>
        <w:sym w:font="Wingdings" w:char="F0E0"/>
      </w:r>
      <w:r>
        <w:t xml:space="preserve"> Alexandr</w:t>
      </w:r>
      <w:r w:rsidR="00414C85">
        <w:t>e et Nicolas ont pris des notes, à faire parvenir à Carmen</w:t>
      </w:r>
    </w:p>
    <w:p w14:paraId="6742D398" w14:textId="77777777" w:rsidR="00DB020A" w:rsidRDefault="00DB020A" w:rsidP="00B1157C">
      <w:pPr>
        <w:jc w:val="both"/>
      </w:pPr>
    </w:p>
    <w:p w14:paraId="1758F6CC" w14:textId="77777777" w:rsidR="00DB020A" w:rsidRDefault="00DB020A" w:rsidP="00B1157C">
      <w:pPr>
        <w:jc w:val="both"/>
      </w:pPr>
    </w:p>
    <w:p w14:paraId="4B00A5AF" w14:textId="2505A45D" w:rsidR="00DB020A" w:rsidRDefault="00DB020A" w:rsidP="00B1157C">
      <w:pPr>
        <w:jc w:val="both"/>
      </w:pPr>
      <w:r w:rsidRPr="00A2599C">
        <w:rPr>
          <w:b/>
        </w:rPr>
        <w:t>CONCLUSION </w:t>
      </w:r>
      <w:r>
        <w:t xml:space="preserve">: </w:t>
      </w:r>
    </w:p>
    <w:p w14:paraId="647F4A24" w14:textId="77777777" w:rsidR="00DB020A" w:rsidRDefault="00DB020A" w:rsidP="00B1157C">
      <w:pPr>
        <w:jc w:val="both"/>
      </w:pPr>
    </w:p>
    <w:p w14:paraId="024C366D" w14:textId="0FAEDB18" w:rsidR="00DB020A" w:rsidRDefault="00DB020A" w:rsidP="00B1157C">
      <w:pPr>
        <w:jc w:val="both"/>
      </w:pPr>
      <w:r>
        <w:sym w:font="Wingdings" w:char="F0E0"/>
      </w:r>
      <w:r>
        <w:t xml:space="preserve"> </w:t>
      </w:r>
      <w:r w:rsidR="00414C85">
        <w:t>Sur</w:t>
      </w:r>
      <w:r>
        <w:t xml:space="preserve"> le fonctionnement : </w:t>
      </w:r>
      <w:r w:rsidR="0077477F">
        <w:t xml:space="preserve">Elisa et Anaïs de l’équipe DicoPolHiS </w:t>
      </w:r>
      <w:r w:rsidR="00A2599C">
        <w:t xml:space="preserve">reprennent-centralisent les notes de chacun pour les faire parvenir aux auteur.rice.s </w:t>
      </w:r>
    </w:p>
    <w:p w14:paraId="510A90B9" w14:textId="77777777" w:rsidR="00DB020A" w:rsidRDefault="00DB020A" w:rsidP="00B1157C">
      <w:pPr>
        <w:jc w:val="both"/>
      </w:pPr>
    </w:p>
    <w:p w14:paraId="245533FE" w14:textId="62BC3EBF" w:rsidR="00A2599C" w:rsidRDefault="009119F0" w:rsidP="00B1157C">
      <w:pPr>
        <w:jc w:val="both"/>
      </w:pPr>
      <w:r>
        <w:sym w:font="Wingdings" w:char="F0E0"/>
      </w:r>
      <w:r>
        <w:t xml:space="preserve"> </w:t>
      </w:r>
      <w:r w:rsidR="00A2599C">
        <w:t xml:space="preserve">Hervé : </w:t>
      </w:r>
    </w:p>
    <w:p w14:paraId="5C02777D" w14:textId="7EA316FA" w:rsidR="00DB020A" w:rsidRDefault="00DB020A" w:rsidP="00B1157C">
      <w:pPr>
        <w:pStyle w:val="Paragraphedeliste"/>
        <w:numPr>
          <w:ilvl w:val="0"/>
          <w:numId w:val="16"/>
        </w:numPr>
        <w:jc w:val="both"/>
      </w:pPr>
      <w:r>
        <w:t xml:space="preserve">on a des V1 à examiner (Killian, Cécile) </w:t>
      </w:r>
    </w:p>
    <w:p w14:paraId="3B81FFE4" w14:textId="20B2B96C" w:rsidR="00DB020A" w:rsidRDefault="00DB020A" w:rsidP="00B1157C">
      <w:pPr>
        <w:pStyle w:val="Paragraphedeliste"/>
        <w:numPr>
          <w:ilvl w:val="0"/>
          <w:numId w:val="16"/>
        </w:numPr>
        <w:jc w:val="both"/>
      </w:pPr>
      <w:r>
        <w:t xml:space="preserve">on a une quinzaine de sujets, des textes à 1, 2 ou 3 </w:t>
      </w:r>
    </w:p>
    <w:p w14:paraId="6A9FABD9" w14:textId="2A93A405" w:rsidR="00DB020A" w:rsidRDefault="00DB020A" w:rsidP="00B1157C">
      <w:pPr>
        <w:pStyle w:val="Paragraphedeliste"/>
        <w:numPr>
          <w:ilvl w:val="0"/>
          <w:numId w:val="16"/>
        </w:numPr>
        <w:jc w:val="both"/>
      </w:pPr>
      <w:r>
        <w:t>quel calendrier propose-t-on ? comment on organise le travail ?</w:t>
      </w:r>
    </w:p>
    <w:p w14:paraId="7D08196C" w14:textId="55DF3F56" w:rsidR="00DB020A" w:rsidRDefault="00DB020A" w:rsidP="00B1157C">
      <w:pPr>
        <w:pStyle w:val="Paragraphedeliste"/>
        <w:numPr>
          <w:ilvl w:val="0"/>
          <w:numId w:val="16"/>
        </w:numPr>
        <w:jc w:val="both"/>
      </w:pPr>
      <w:r>
        <w:lastRenderedPageBreak/>
        <w:t>une fois qu’on a engagé cette production de textes, peut-être recentrer les expertises, des relecteurs sur des textes particulier ou est-ce qu’on continue sur cette modalité en assemblée générale (en fonction des moyens)</w:t>
      </w:r>
    </w:p>
    <w:p w14:paraId="5C7FFC69" w14:textId="77777777" w:rsidR="00DB020A" w:rsidRDefault="00DB020A" w:rsidP="00B1157C">
      <w:pPr>
        <w:jc w:val="both"/>
      </w:pPr>
    </w:p>
    <w:p w14:paraId="5FCDDE99" w14:textId="77777777" w:rsidR="00B1157C" w:rsidRDefault="00B1157C" w:rsidP="00B1157C">
      <w:pPr>
        <w:jc w:val="both"/>
      </w:pPr>
    </w:p>
    <w:p w14:paraId="35032CED" w14:textId="4EB0872E" w:rsidR="00DB020A" w:rsidRDefault="00B1157C" w:rsidP="00B1157C">
      <w:pPr>
        <w:jc w:val="both"/>
        <w:rPr>
          <w:u w:val="single"/>
        </w:rPr>
      </w:pPr>
      <w:r w:rsidRPr="00B1157C">
        <w:rPr>
          <w:u w:val="single"/>
        </w:rPr>
        <w:sym w:font="Wingdings" w:char="F0E0"/>
      </w:r>
      <w:r w:rsidRPr="00B1157C">
        <w:rPr>
          <w:u w:val="single"/>
        </w:rPr>
        <w:t xml:space="preserve"> Échange : </w:t>
      </w:r>
    </w:p>
    <w:p w14:paraId="77E17536" w14:textId="77777777" w:rsidR="00B1157C" w:rsidRPr="00B1157C" w:rsidRDefault="00B1157C" w:rsidP="00B1157C">
      <w:pPr>
        <w:jc w:val="both"/>
        <w:rPr>
          <w:u w:val="single"/>
        </w:rPr>
      </w:pPr>
    </w:p>
    <w:p w14:paraId="4738ED5D" w14:textId="1F1F42B4" w:rsidR="00DB020A" w:rsidRDefault="00DB020A" w:rsidP="00B1157C">
      <w:pPr>
        <w:pStyle w:val="Paragraphedeliste"/>
        <w:numPr>
          <w:ilvl w:val="0"/>
          <w:numId w:val="16"/>
        </w:numPr>
        <w:jc w:val="both"/>
      </w:pPr>
      <w:r>
        <w:t xml:space="preserve">Victoria : </w:t>
      </w:r>
      <w:r w:rsidR="00B1157C">
        <w:t>proposition de relecture en binôme </w:t>
      </w:r>
    </w:p>
    <w:p w14:paraId="41CD54A9" w14:textId="77777777" w:rsidR="00A2599C" w:rsidRDefault="00A2599C" w:rsidP="00B1157C">
      <w:pPr>
        <w:jc w:val="both"/>
      </w:pPr>
    </w:p>
    <w:p w14:paraId="7D35AC0F" w14:textId="444723F7" w:rsidR="00A2599C" w:rsidRDefault="00A2599C" w:rsidP="00B1157C">
      <w:pPr>
        <w:pStyle w:val="Paragraphedeliste"/>
        <w:numPr>
          <w:ilvl w:val="0"/>
          <w:numId w:val="16"/>
        </w:numPr>
        <w:jc w:val="both"/>
      </w:pPr>
      <w:r>
        <w:t xml:space="preserve">Alexandre : une relecture par les pairs est-elle possible ? </w:t>
      </w:r>
    </w:p>
    <w:p w14:paraId="73C76240" w14:textId="57F5E17C" w:rsidR="00A2599C" w:rsidRDefault="00B1157C" w:rsidP="00B1157C">
      <w:pPr>
        <w:pStyle w:val="Paragraphedeliste"/>
        <w:numPr>
          <w:ilvl w:val="1"/>
          <w:numId w:val="16"/>
        </w:numPr>
        <w:jc w:val="both"/>
      </w:pPr>
      <w:r>
        <w:t xml:space="preserve">Hervé : </w:t>
      </w:r>
      <w:r w:rsidR="00A2599C">
        <w:t>Le manuscrit sera relu par le comité éditorial mandaté par les PUR (gratuitement du fait d’un partenariat avec Le Mans Université</w:t>
      </w:r>
      <w:r w:rsidR="003E3708">
        <w:t>)</w:t>
      </w:r>
      <w:r>
        <w:t xml:space="preserve">. </w:t>
      </w:r>
      <w:r w:rsidR="00A2599C">
        <w:t xml:space="preserve">Les PUR ne veulent plus une forme </w:t>
      </w:r>
      <w:r>
        <w:t>« </w:t>
      </w:r>
      <w:r w:rsidR="00A2599C">
        <w:t>acte</w:t>
      </w:r>
      <w:r>
        <w:t>s</w:t>
      </w:r>
      <w:r w:rsidR="00A2599C">
        <w:t xml:space="preserve"> de colloque</w:t>
      </w:r>
      <w:r>
        <w:t> »</w:t>
      </w:r>
      <w:r w:rsidR="00A2599C">
        <w:t xml:space="preserve">, il faut qqch de cohérent sur le fond et la forme, réfléchi collectivement </w:t>
      </w:r>
      <w:r w:rsidR="00A2599C">
        <w:sym w:font="Wingdings" w:char="F0E0"/>
      </w:r>
      <w:r w:rsidR="00A2599C">
        <w:t xml:space="preserve"> question des images à réfléchir également plus tard </w:t>
      </w:r>
    </w:p>
    <w:p w14:paraId="431138DF" w14:textId="2B8F446A" w:rsidR="00A2599C" w:rsidRDefault="00A2599C" w:rsidP="00B1157C">
      <w:pPr>
        <w:pStyle w:val="Paragraphedeliste"/>
        <w:numPr>
          <w:ilvl w:val="1"/>
          <w:numId w:val="16"/>
        </w:numPr>
        <w:jc w:val="both"/>
      </w:pPr>
      <w:r>
        <w:t xml:space="preserve">Le gros du travail est à faire par nous </w:t>
      </w:r>
    </w:p>
    <w:p w14:paraId="7C987FF1" w14:textId="77777777" w:rsidR="003E3708" w:rsidRDefault="003E3708" w:rsidP="00B1157C">
      <w:pPr>
        <w:jc w:val="both"/>
      </w:pPr>
    </w:p>
    <w:p w14:paraId="3C4DD9FD" w14:textId="1546972B" w:rsidR="003E3708" w:rsidRDefault="003E3708" w:rsidP="003B4E62">
      <w:pPr>
        <w:pStyle w:val="Paragraphedeliste"/>
        <w:numPr>
          <w:ilvl w:val="0"/>
          <w:numId w:val="23"/>
        </w:numPr>
        <w:jc w:val="both"/>
      </w:pPr>
      <w:r>
        <w:t>Agathe : comment les articuler ensemble, faire des parties, des transitions, introductions tous les 2 ou 3 articles ?</w:t>
      </w:r>
    </w:p>
    <w:p w14:paraId="2AB50761" w14:textId="1B0E9BC1" w:rsidR="003E3708" w:rsidRDefault="003E3708" w:rsidP="003B4E62">
      <w:pPr>
        <w:pStyle w:val="Paragraphedeliste"/>
        <w:numPr>
          <w:ilvl w:val="1"/>
          <w:numId w:val="23"/>
        </w:numPr>
        <w:jc w:val="both"/>
      </w:pPr>
      <w:r>
        <w:t>Hervé : on a axé tous sur la fin, les PUR sont universitaires et aussi diffusé</w:t>
      </w:r>
      <w:r w:rsidR="003B4E62">
        <w:t>es</w:t>
      </w:r>
      <w:r>
        <w:t xml:space="preserve"> en librairie </w:t>
      </w:r>
      <w:r>
        <w:sym w:font="Wingdings" w:char="F0E0"/>
      </w:r>
      <w:r>
        <w:t xml:space="preserve"> comment accrocher le grand public sur la fin car notre approche est conceptuelle ? </w:t>
      </w:r>
    </w:p>
    <w:p w14:paraId="7DE8DC77" w14:textId="50221154" w:rsidR="003E3708" w:rsidRDefault="003E3708" w:rsidP="003B4E62">
      <w:pPr>
        <w:pStyle w:val="Paragraphedeliste"/>
        <w:numPr>
          <w:ilvl w:val="1"/>
          <w:numId w:val="23"/>
        </w:numPr>
        <w:jc w:val="both"/>
      </w:pPr>
      <w:r>
        <w:t xml:space="preserve">Ça parait de moins en moins pertinent de distinguer pratique-objet… comme les catégories </w:t>
      </w:r>
      <w:r w:rsidR="00B1157C">
        <w:t>DicoPolHiS</w:t>
      </w:r>
    </w:p>
    <w:p w14:paraId="46578A30" w14:textId="77777777" w:rsidR="003E3708" w:rsidRDefault="003E3708" w:rsidP="00B1157C">
      <w:pPr>
        <w:jc w:val="both"/>
      </w:pPr>
    </w:p>
    <w:p w14:paraId="3EDAD4BB" w14:textId="4DEB83A8" w:rsidR="003E3708" w:rsidRDefault="00B1157C" w:rsidP="003B4E62">
      <w:pPr>
        <w:pStyle w:val="Paragraphedeliste"/>
        <w:numPr>
          <w:ilvl w:val="0"/>
          <w:numId w:val="23"/>
        </w:numPr>
        <w:jc w:val="both"/>
      </w:pPr>
      <w:r>
        <w:t>Alexandre : ciblage à faire autour des</w:t>
      </w:r>
      <w:r w:rsidR="003E3708">
        <w:t xml:space="preserve"> points de convergence qui ressortent de cette journée, </w:t>
      </w:r>
      <w:r>
        <w:t xml:space="preserve">les nœuds méthodologiques sont à </w:t>
      </w:r>
      <w:r w:rsidR="003E3708">
        <w:t xml:space="preserve">mettre dans notre besace commune </w:t>
      </w:r>
    </w:p>
    <w:p w14:paraId="1B5E9F37" w14:textId="77777777" w:rsidR="003E3708" w:rsidRDefault="003E3708" w:rsidP="00B1157C">
      <w:pPr>
        <w:jc w:val="both"/>
      </w:pPr>
    </w:p>
    <w:p w14:paraId="4A4B8ED7" w14:textId="77777777" w:rsidR="003E3708" w:rsidRDefault="003E3708" w:rsidP="003B4E62">
      <w:pPr>
        <w:jc w:val="both"/>
      </w:pPr>
    </w:p>
    <w:p w14:paraId="0AFC3256" w14:textId="1D55A27A" w:rsidR="003E3708" w:rsidRDefault="003E3708" w:rsidP="003B4E62">
      <w:pPr>
        <w:pStyle w:val="Paragraphedeliste"/>
        <w:numPr>
          <w:ilvl w:val="0"/>
          <w:numId w:val="23"/>
        </w:numPr>
        <w:jc w:val="both"/>
      </w:pPr>
      <w:r>
        <w:t>Hervé : Comment vous avez envie qu’on travaille sur la 2</w:t>
      </w:r>
      <w:r w:rsidRPr="003B4E62">
        <w:rPr>
          <w:vertAlign w:val="superscript"/>
        </w:rPr>
        <w:t>e</w:t>
      </w:r>
      <w:r>
        <w:t xml:space="preserve"> version de vos textes ?</w:t>
      </w:r>
      <w:r w:rsidR="00F47D7C">
        <w:t xml:space="preserve"> est-ce qu’on refait une séance collective ou relecteurs désignés ? </w:t>
      </w:r>
    </w:p>
    <w:p w14:paraId="5905C461" w14:textId="1F3A75FE" w:rsidR="00F47D7C" w:rsidRPr="003B4E62" w:rsidRDefault="00F47D7C" w:rsidP="003B4E62">
      <w:pPr>
        <w:pStyle w:val="Paragraphedeliste"/>
        <w:numPr>
          <w:ilvl w:val="0"/>
          <w:numId w:val="23"/>
        </w:numPr>
        <w:jc w:val="both"/>
      </w:pPr>
      <w:r w:rsidRPr="003B4E62">
        <w:t xml:space="preserve">Alexandre : il y a des choses qui l’intéressent sur le texte de Mathis </w:t>
      </w:r>
    </w:p>
    <w:p w14:paraId="30D79C47" w14:textId="64C207C4" w:rsidR="002902D4" w:rsidRPr="003B4E62" w:rsidRDefault="002902D4" w:rsidP="003B4E62">
      <w:pPr>
        <w:pStyle w:val="Paragraphedeliste"/>
        <w:numPr>
          <w:ilvl w:val="0"/>
          <w:numId w:val="23"/>
        </w:numPr>
        <w:jc w:val="both"/>
      </w:pPr>
      <w:r w:rsidRPr="003B4E62">
        <w:t>Léo : la méthode mixte pourrait être bien, pour faire émerger des discussions collectives</w:t>
      </w:r>
    </w:p>
    <w:p w14:paraId="3C8CC251" w14:textId="27E30D02" w:rsidR="002902D4" w:rsidRPr="003B4E62" w:rsidRDefault="002902D4" w:rsidP="003B4E62">
      <w:pPr>
        <w:pStyle w:val="Paragraphedeliste"/>
        <w:numPr>
          <w:ilvl w:val="0"/>
          <w:numId w:val="23"/>
        </w:numPr>
        <w:jc w:val="both"/>
      </w:pPr>
      <w:r w:rsidRPr="003B4E62">
        <w:t xml:space="preserve">Guillaume : </w:t>
      </w:r>
      <w:r w:rsidR="003B4E62">
        <w:t xml:space="preserve">on pourrait </w:t>
      </w:r>
      <w:r w:rsidRPr="003B4E62">
        <w:t>imaginer un format sur Zoom avec des petites séances collectives courtes d’ici cet été pour revoir tout le monde et avoir des textes définitifs</w:t>
      </w:r>
    </w:p>
    <w:p w14:paraId="6D8D2F5A" w14:textId="2B208CDB" w:rsidR="002902D4" w:rsidRPr="003B4E62" w:rsidRDefault="002902D4" w:rsidP="003B4E62">
      <w:pPr>
        <w:pStyle w:val="Paragraphedeliste"/>
        <w:numPr>
          <w:ilvl w:val="0"/>
          <w:numId w:val="23"/>
        </w:numPr>
        <w:jc w:val="both"/>
      </w:pPr>
      <w:r w:rsidRPr="003B4E62">
        <w:t>Hervé : si la région redonne de l’argent, on pourra ensuite voir pour refaire une journée en présentiel</w:t>
      </w:r>
    </w:p>
    <w:p w14:paraId="5DF0F0E9" w14:textId="07DD0A5B" w:rsidR="002902D4" w:rsidRPr="003B4E62" w:rsidRDefault="003B4E62" w:rsidP="003B4E62">
      <w:pPr>
        <w:pStyle w:val="Paragraphedeliste"/>
        <w:numPr>
          <w:ilvl w:val="0"/>
          <w:numId w:val="23"/>
        </w:numPr>
        <w:jc w:val="both"/>
      </w:pPr>
      <w:r>
        <w:t xml:space="preserve">Alexandre voudrait </w:t>
      </w:r>
      <w:r w:rsidR="002902D4" w:rsidRPr="003B4E62">
        <w:t xml:space="preserve">mettre une longueur max sur la V2 ; on n’a pas encore un livre uniforme donc </w:t>
      </w:r>
      <w:r>
        <w:t xml:space="preserve">il faut </w:t>
      </w:r>
      <w:r w:rsidR="002902D4" w:rsidRPr="003B4E62">
        <w:t xml:space="preserve">se poser la question à qui s’adresse ce livre ? </w:t>
      </w:r>
    </w:p>
    <w:p w14:paraId="79B341FD" w14:textId="02A1744C" w:rsidR="002902D4" w:rsidRPr="003B4E62" w:rsidRDefault="002902D4" w:rsidP="003B4E62">
      <w:pPr>
        <w:pStyle w:val="Paragraphedeliste"/>
        <w:numPr>
          <w:ilvl w:val="0"/>
          <w:numId w:val="23"/>
        </w:numPr>
        <w:jc w:val="both"/>
      </w:pPr>
      <w:r w:rsidRPr="003B4E62">
        <w:t xml:space="preserve">Hervé fera une synthèse – proposition de taille de texte </w:t>
      </w:r>
    </w:p>
    <w:p w14:paraId="671FB941" w14:textId="5FEAD63F" w:rsidR="003B1D4E" w:rsidRPr="003B4E62" w:rsidRDefault="003B1D4E" w:rsidP="003B4E62">
      <w:pPr>
        <w:pStyle w:val="Paragraphedeliste"/>
        <w:numPr>
          <w:ilvl w:val="0"/>
          <w:numId w:val="23"/>
        </w:numPr>
        <w:jc w:val="both"/>
      </w:pPr>
      <w:r w:rsidRPr="003B4E62">
        <w:t>Alexandre : autre interrogation à garder :</w:t>
      </w:r>
      <w:r w:rsidRPr="003B4E62">
        <w:sym w:font="Wingdings" w:char="F0E0"/>
      </w:r>
      <w:r w:rsidRPr="003B4E62">
        <w:t xml:space="preserve"> et à retourner : le passé comme ressource (sida, exemple d’une non fin)</w:t>
      </w:r>
    </w:p>
    <w:p w14:paraId="5DD52FC0" w14:textId="4F817367" w:rsidR="003B1D4E" w:rsidRPr="003B4E62" w:rsidRDefault="003B4E62" w:rsidP="003B4E62">
      <w:pPr>
        <w:pStyle w:val="Paragraphedeliste"/>
        <w:numPr>
          <w:ilvl w:val="0"/>
          <w:numId w:val="23"/>
        </w:numPr>
        <w:jc w:val="both"/>
      </w:pPr>
      <w:r w:rsidRPr="003B4E62">
        <w:t>Si</w:t>
      </w:r>
      <w:r w:rsidR="003B1D4E" w:rsidRPr="003B4E62">
        <w:t xml:space="preserve"> on postule des fins et non-fins </w:t>
      </w:r>
    </w:p>
    <w:p w14:paraId="0BAF7567" w14:textId="4B78CC01" w:rsidR="003B1D4E" w:rsidRPr="003B4E62" w:rsidRDefault="003B1D4E" w:rsidP="003B4E62">
      <w:pPr>
        <w:pStyle w:val="Paragraphedeliste"/>
        <w:numPr>
          <w:ilvl w:val="0"/>
          <w:numId w:val="23"/>
        </w:numPr>
        <w:jc w:val="both"/>
      </w:pPr>
      <w:r w:rsidRPr="003B4E62">
        <w:t xml:space="preserve">Nicolas : l’accroche d’Hervé </w:t>
      </w:r>
      <w:r w:rsidR="003B4E62">
        <w:t xml:space="preserve">sur la création de ce projet </w:t>
      </w:r>
      <w:r w:rsidRPr="003B4E62">
        <w:t xml:space="preserve">avait été le Covid, dommage qu’on </w:t>
      </w:r>
      <w:r w:rsidR="003B4E62">
        <w:t>n’</w:t>
      </w:r>
      <w:r w:rsidRPr="003B4E62">
        <w:t xml:space="preserve">ait pas de texte là-dessus </w:t>
      </w:r>
      <w:r w:rsidRPr="003B4E62">
        <w:sym w:font="Wingdings" w:char="F0E0"/>
      </w:r>
      <w:r w:rsidRPr="003B4E62">
        <w:t xml:space="preserve"> peut-être intéressant pour Hervé d’en faire un texte collectif </w:t>
      </w:r>
    </w:p>
    <w:p w14:paraId="39F0B827" w14:textId="18B764C9" w:rsidR="003B1D4E" w:rsidRDefault="003B1D4E" w:rsidP="003B4E62">
      <w:pPr>
        <w:pStyle w:val="Paragraphedeliste"/>
        <w:numPr>
          <w:ilvl w:val="0"/>
          <w:numId w:val="23"/>
        </w:numPr>
        <w:jc w:val="both"/>
      </w:pPr>
      <w:r w:rsidRPr="003B4E62">
        <w:t>Hervé </w:t>
      </w:r>
      <w:r>
        <w:t xml:space="preserve">: question de l’image-archive-source à penser </w:t>
      </w:r>
    </w:p>
    <w:p w14:paraId="41B42D10" w14:textId="77777777" w:rsidR="003D409E" w:rsidRDefault="003D409E" w:rsidP="00B1157C">
      <w:pPr>
        <w:jc w:val="both"/>
      </w:pPr>
    </w:p>
    <w:p w14:paraId="7A9BB2CD" w14:textId="77777777" w:rsidR="003B4E62" w:rsidRDefault="003B4E62" w:rsidP="00B1157C">
      <w:pPr>
        <w:jc w:val="both"/>
        <w:rPr>
          <w:highlight w:val="yellow"/>
        </w:rPr>
      </w:pPr>
    </w:p>
    <w:p w14:paraId="3831A551" w14:textId="332AF5DF" w:rsidR="003D409E" w:rsidRDefault="003B4E62" w:rsidP="00B1157C">
      <w:pPr>
        <w:jc w:val="both"/>
      </w:pPr>
      <w:r w:rsidRPr="00E07C0B">
        <w:lastRenderedPageBreak/>
        <w:t>Date</w:t>
      </w:r>
      <w:r w:rsidR="003D409E" w:rsidRPr="00E07C0B">
        <w:t xml:space="preserve"> des V2 : avril</w:t>
      </w:r>
      <w:r w:rsidR="003D409E">
        <w:t xml:space="preserve"> </w:t>
      </w:r>
      <w:r w:rsidR="003D409E">
        <w:sym w:font="Wingdings" w:char="F0E0"/>
      </w:r>
      <w:r w:rsidR="003D409E">
        <w:t xml:space="preserve"> pour avoir avant l’été des V2 consolidées et relues</w:t>
      </w:r>
    </w:p>
    <w:p w14:paraId="217A0621" w14:textId="77777777" w:rsidR="003D409E" w:rsidRDefault="003D409E" w:rsidP="00B1157C">
      <w:pPr>
        <w:jc w:val="both"/>
      </w:pPr>
    </w:p>
    <w:p w14:paraId="6956417C" w14:textId="78F09BF9" w:rsidR="003D409E" w:rsidRDefault="003B4E62" w:rsidP="00B1157C">
      <w:pPr>
        <w:jc w:val="both"/>
      </w:pPr>
      <w:r>
        <w:t>On</w:t>
      </w:r>
      <w:r w:rsidR="003D409E">
        <w:t xml:space="preserve"> vous proposera une date pour une nouvelle réunion zoom sur qq textes</w:t>
      </w:r>
    </w:p>
    <w:p w14:paraId="54682D59" w14:textId="77777777" w:rsidR="003B4E62" w:rsidRDefault="003B4E62" w:rsidP="00B1157C">
      <w:pPr>
        <w:jc w:val="both"/>
      </w:pPr>
    </w:p>
    <w:p w14:paraId="05866865" w14:textId="2ECB9D8E" w:rsidR="003D409E" w:rsidRDefault="003B4E62" w:rsidP="00B1157C">
      <w:pPr>
        <w:jc w:val="both"/>
      </w:pPr>
      <w:r>
        <w:t>On</w:t>
      </w:r>
      <w:r w:rsidR="003D409E">
        <w:t xml:space="preserve"> crée dans le drive de dépôt un espace V2 et on garde les V1 dessus </w:t>
      </w:r>
    </w:p>
    <w:p w14:paraId="400046D9" w14:textId="77777777" w:rsidR="002B6E2D" w:rsidRDefault="002B6E2D" w:rsidP="00B1157C">
      <w:pPr>
        <w:jc w:val="both"/>
      </w:pPr>
    </w:p>
    <w:p w14:paraId="65AACB18" w14:textId="77777777" w:rsidR="002B6E2D" w:rsidRDefault="002B6E2D" w:rsidP="00A2599C"/>
    <w:p w14:paraId="6870AC0B" w14:textId="77777777" w:rsidR="00963A75" w:rsidRPr="00963A75" w:rsidRDefault="00963A75" w:rsidP="00963A75"/>
    <w:p w14:paraId="491C711A" w14:textId="77777777" w:rsidR="009E0BC6" w:rsidRDefault="00306CA8">
      <w:r>
        <w:br w:type="page"/>
      </w:r>
    </w:p>
    <w:tbl>
      <w:tblPr>
        <w:tblStyle w:val="Grilledutableau"/>
        <w:tblW w:w="10632" w:type="dxa"/>
        <w:tblInd w:w="-709" w:type="dxa"/>
        <w:tblLook w:val="04A0" w:firstRow="1" w:lastRow="0" w:firstColumn="1" w:lastColumn="0" w:noHBand="0" w:noVBand="1"/>
      </w:tblPr>
      <w:tblGrid>
        <w:gridCol w:w="10632"/>
      </w:tblGrid>
      <w:tr w:rsidR="00AD5652" w14:paraId="683B848D" w14:textId="77777777" w:rsidTr="00AD5652">
        <w:trPr>
          <w:trHeight w:val="396"/>
        </w:trPr>
        <w:tc>
          <w:tcPr>
            <w:tcW w:w="10632" w:type="dxa"/>
          </w:tcPr>
          <w:p w14:paraId="232BF3FA" w14:textId="4ABE0FEF" w:rsidR="009E0BC6" w:rsidRPr="00AD5652" w:rsidRDefault="009E0BC6" w:rsidP="00AD5652">
            <w:pPr>
              <w:jc w:val="center"/>
              <w:rPr>
                <w:b/>
                <w:i/>
                <w:sz w:val="32"/>
                <w:szCs w:val="28"/>
              </w:rPr>
            </w:pPr>
            <w:r w:rsidRPr="00AD5652">
              <w:rPr>
                <w:b/>
                <w:i/>
                <w:sz w:val="32"/>
                <w:szCs w:val="28"/>
              </w:rPr>
              <w:lastRenderedPageBreak/>
              <w:t>La boîte à outils commune depuis le 1</w:t>
            </w:r>
            <w:r w:rsidRPr="00AD5652">
              <w:rPr>
                <w:b/>
                <w:i/>
                <w:sz w:val="32"/>
                <w:szCs w:val="28"/>
                <w:vertAlign w:val="superscript"/>
              </w:rPr>
              <w:t>e</w:t>
            </w:r>
            <w:r w:rsidRPr="00AD5652">
              <w:rPr>
                <w:b/>
                <w:i/>
                <w:sz w:val="32"/>
                <w:szCs w:val="28"/>
              </w:rPr>
              <w:t xml:space="preserve"> séminaire</w:t>
            </w:r>
          </w:p>
        </w:tc>
      </w:tr>
      <w:tr w:rsidR="00AD5652" w14:paraId="4789EB72" w14:textId="77777777" w:rsidTr="00AD5652">
        <w:trPr>
          <w:trHeight w:val="3144"/>
        </w:trPr>
        <w:tc>
          <w:tcPr>
            <w:tcW w:w="10632" w:type="dxa"/>
          </w:tcPr>
          <w:p w14:paraId="469EFF25" w14:textId="77777777" w:rsidR="00AD5652" w:rsidRDefault="00AD5652" w:rsidP="009E0BC6">
            <w:pPr>
              <w:rPr>
                <w:b/>
              </w:rPr>
            </w:pPr>
          </w:p>
          <w:p w14:paraId="59E29EAA" w14:textId="77777777" w:rsidR="009E0BC6" w:rsidRPr="009E0BC6" w:rsidRDefault="009E0BC6" w:rsidP="009E0BC6">
            <w:pPr>
              <w:rPr>
                <w:b/>
              </w:rPr>
            </w:pPr>
            <w:r w:rsidRPr="009E0BC6">
              <w:rPr>
                <w:b/>
              </w:rPr>
              <w:sym w:font="Wingdings" w:char="F0E0"/>
            </w:r>
            <w:r w:rsidRPr="009E0BC6">
              <w:rPr>
                <w:b/>
              </w:rPr>
              <w:t xml:space="preserve"> Rappel des 5 champs de réflexion : </w:t>
            </w:r>
          </w:p>
          <w:p w14:paraId="65EDD086" w14:textId="77777777" w:rsidR="009E0BC6" w:rsidRPr="00AD5652" w:rsidRDefault="009E0BC6" w:rsidP="003B4E62">
            <w:pPr>
              <w:pStyle w:val="Paragraphedeliste"/>
              <w:numPr>
                <w:ilvl w:val="0"/>
                <w:numId w:val="19"/>
              </w:numPr>
              <w:rPr>
                <w:sz w:val="22"/>
              </w:rPr>
            </w:pPr>
            <w:r w:rsidRPr="00AD5652">
              <w:rPr>
                <w:sz w:val="22"/>
              </w:rPr>
              <w:t>comment mesurer la fin d’un phénomène ?</w:t>
            </w:r>
          </w:p>
          <w:p w14:paraId="6F658CAD" w14:textId="77777777" w:rsidR="009E0BC6" w:rsidRPr="00AD5652" w:rsidRDefault="009E0BC6" w:rsidP="003B4E62">
            <w:pPr>
              <w:pStyle w:val="Paragraphedeliste"/>
              <w:numPr>
                <w:ilvl w:val="0"/>
                <w:numId w:val="19"/>
              </w:numPr>
              <w:rPr>
                <w:sz w:val="22"/>
              </w:rPr>
            </w:pPr>
            <w:r w:rsidRPr="00AD5652">
              <w:rPr>
                <w:sz w:val="22"/>
              </w:rPr>
              <w:t xml:space="preserve">comment qualifier la fin d’un phénomène ? (préciser les rythmes de cette disparition, en étant attentifs aux décalages entre les sources de la prescription (« il faut que ça s’arrête ») et les sources des faits / des pratiques (quand ça s’arrête effectivement). </w:t>
            </w:r>
          </w:p>
          <w:p w14:paraId="25D2CD8C" w14:textId="77777777" w:rsidR="009E0BC6" w:rsidRPr="00AD5652" w:rsidRDefault="009E0BC6" w:rsidP="003B4E62">
            <w:pPr>
              <w:pStyle w:val="Paragraphedeliste"/>
              <w:numPr>
                <w:ilvl w:val="0"/>
                <w:numId w:val="19"/>
              </w:numPr>
              <w:rPr>
                <w:sz w:val="22"/>
              </w:rPr>
            </w:pPr>
            <w:r w:rsidRPr="00AD5652">
              <w:rPr>
                <w:sz w:val="22"/>
              </w:rPr>
              <w:t>Une fin peut-elle vraiment être déterminée ? (typologie des fins et non-fins reste à faire)</w:t>
            </w:r>
          </w:p>
          <w:p w14:paraId="232441B6" w14:textId="77777777" w:rsidR="009E0BC6" w:rsidRPr="00AD5652" w:rsidRDefault="009E0BC6" w:rsidP="003B4E62">
            <w:pPr>
              <w:pStyle w:val="Paragraphedeliste"/>
              <w:numPr>
                <w:ilvl w:val="0"/>
                <w:numId w:val="19"/>
              </w:numPr>
              <w:rPr>
                <w:sz w:val="22"/>
              </w:rPr>
            </w:pPr>
            <w:r w:rsidRPr="00AD5652">
              <w:rPr>
                <w:sz w:val="22"/>
              </w:rPr>
              <w:t xml:space="preserve">À quoi bon travailler sur la fin des phénomènes, ça sert à quoi, qu’est-ce que ça peut apporter en termes d’histoire ? (découvrir des changements de paradigmes sociaux/médicaux ; Un concept, une maladie, un objet peut changer de statut dans le savoir médical </w:t>
            </w:r>
            <w:r w:rsidRPr="00AD5652">
              <w:rPr>
                <w:sz w:val="22"/>
              </w:rPr>
              <w:sym w:font="Wingdings" w:char="F0E0"/>
            </w:r>
            <w:r w:rsidRPr="00AD5652">
              <w:rPr>
                <w:sz w:val="22"/>
              </w:rPr>
              <w:t xml:space="preserve"> travailler sur évolution des représentations du corps)</w:t>
            </w:r>
          </w:p>
          <w:p w14:paraId="5CAF15C4" w14:textId="77777777" w:rsidR="009E0BC6" w:rsidRPr="00AD5652" w:rsidRDefault="009E0BC6" w:rsidP="003B4E62">
            <w:pPr>
              <w:pStyle w:val="Paragraphedeliste"/>
              <w:numPr>
                <w:ilvl w:val="0"/>
                <w:numId w:val="19"/>
              </w:numPr>
              <w:jc w:val="both"/>
              <w:rPr>
                <w:sz w:val="22"/>
              </w:rPr>
            </w:pPr>
            <w:r w:rsidRPr="00AD5652">
              <w:rPr>
                <w:sz w:val="22"/>
              </w:rPr>
              <w:t>Comment la fin se produit-elle ? qui agit ? quels sont les facteurs de déclin ? (rôle des acteurs, des patients)</w:t>
            </w:r>
          </w:p>
          <w:p w14:paraId="4E59010B" w14:textId="22F9076F" w:rsidR="00AD5652" w:rsidRDefault="00AD5652" w:rsidP="00AD5652">
            <w:pPr>
              <w:jc w:val="both"/>
            </w:pPr>
          </w:p>
        </w:tc>
      </w:tr>
      <w:tr w:rsidR="00AD5652" w14:paraId="3A699794" w14:textId="77777777" w:rsidTr="00AD5652">
        <w:tc>
          <w:tcPr>
            <w:tcW w:w="10632" w:type="dxa"/>
          </w:tcPr>
          <w:p w14:paraId="27A47315" w14:textId="77777777" w:rsidR="00AD5652" w:rsidRDefault="00AD5652" w:rsidP="009E0BC6">
            <w:pPr>
              <w:rPr>
                <w:b/>
              </w:rPr>
            </w:pPr>
          </w:p>
          <w:p w14:paraId="3AF01867" w14:textId="51AAB7D0" w:rsidR="009E0BC6" w:rsidRDefault="009E0BC6" w:rsidP="009E0BC6">
            <w:pPr>
              <w:rPr>
                <w:b/>
              </w:rPr>
            </w:pPr>
            <w:r w:rsidRPr="009E0BC6">
              <w:rPr>
                <w:b/>
              </w:rPr>
              <w:sym w:font="Wingdings" w:char="F0E0"/>
            </w:r>
            <w:r>
              <w:rPr>
                <w:b/>
              </w:rPr>
              <w:t xml:space="preserve"> </w:t>
            </w:r>
            <w:r w:rsidRPr="00D6774D">
              <w:rPr>
                <w:b/>
              </w:rPr>
              <w:t>Les mots pour décrire la fin</w:t>
            </w:r>
            <w:r w:rsidR="00AD5652">
              <w:rPr>
                <w:b/>
              </w:rPr>
              <w:t> :</w:t>
            </w:r>
          </w:p>
          <w:p w14:paraId="0986F37A" w14:textId="14C1512D" w:rsidR="009E0BC6" w:rsidRPr="00AD5652" w:rsidRDefault="009E0BC6" w:rsidP="003B4E62">
            <w:pPr>
              <w:pStyle w:val="Paragraphedeliste"/>
              <w:numPr>
                <w:ilvl w:val="0"/>
                <w:numId w:val="24"/>
              </w:numPr>
              <w:rPr>
                <w:sz w:val="22"/>
              </w:rPr>
            </w:pPr>
            <w:r w:rsidRPr="00AD5652">
              <w:rPr>
                <w:sz w:val="22"/>
              </w:rPr>
              <w:t>Obsolescence, disparition, effacement</w:t>
            </w:r>
            <w:r w:rsidR="00C54F78">
              <w:rPr>
                <w:sz w:val="22"/>
              </w:rPr>
              <w:t>, mort, « mise à mort »</w:t>
            </w:r>
          </w:p>
          <w:p w14:paraId="742D7CB5" w14:textId="3C3EDBC8" w:rsidR="009E0BC6" w:rsidRPr="00AD5652" w:rsidRDefault="009E0BC6" w:rsidP="003B4E62">
            <w:pPr>
              <w:pStyle w:val="Paragraphedeliste"/>
              <w:numPr>
                <w:ilvl w:val="0"/>
                <w:numId w:val="24"/>
              </w:numPr>
              <w:rPr>
                <w:sz w:val="22"/>
              </w:rPr>
            </w:pPr>
            <w:r w:rsidRPr="00AD5652">
              <w:rPr>
                <w:sz w:val="22"/>
              </w:rPr>
              <w:t>« douce mort », « épuisement progressif »</w:t>
            </w:r>
          </w:p>
          <w:p w14:paraId="1016110F" w14:textId="2CC1F692" w:rsidR="009E0BC6" w:rsidRPr="00AD5652" w:rsidRDefault="00AD5652" w:rsidP="003B4E62">
            <w:pPr>
              <w:pStyle w:val="Paragraphedeliste"/>
              <w:numPr>
                <w:ilvl w:val="0"/>
                <w:numId w:val="24"/>
              </w:numPr>
              <w:rPr>
                <w:sz w:val="22"/>
              </w:rPr>
            </w:pPr>
            <w:r w:rsidRPr="00AD5652">
              <w:rPr>
                <w:sz w:val="22"/>
              </w:rPr>
              <w:t>Déclin, délaissement, étiolement, abandon</w:t>
            </w:r>
            <w:r>
              <w:rPr>
                <w:sz w:val="22"/>
              </w:rPr>
              <w:t xml:space="preserve">, </w:t>
            </w:r>
            <w:r w:rsidRPr="00AD5652">
              <w:rPr>
                <w:sz w:val="22"/>
              </w:rPr>
              <w:t xml:space="preserve">dégradation, </w:t>
            </w:r>
            <w:r w:rsidR="009E0BC6" w:rsidRPr="00AD5652">
              <w:rPr>
                <w:sz w:val="22"/>
              </w:rPr>
              <w:t>désorganisation, dispersion</w:t>
            </w:r>
            <w:r w:rsidRPr="00AD5652">
              <w:rPr>
                <w:sz w:val="22"/>
              </w:rPr>
              <w:t xml:space="preserve">, transformation </w:t>
            </w:r>
          </w:p>
          <w:p w14:paraId="750F7D66" w14:textId="57ACEB85" w:rsidR="00AD5652" w:rsidRDefault="009E0BC6" w:rsidP="003B4E62">
            <w:pPr>
              <w:pStyle w:val="Paragraphedeliste"/>
              <w:numPr>
                <w:ilvl w:val="0"/>
                <w:numId w:val="24"/>
              </w:numPr>
              <w:rPr>
                <w:sz w:val="22"/>
              </w:rPr>
            </w:pPr>
            <w:r w:rsidRPr="00AD5652">
              <w:rPr>
                <w:sz w:val="22"/>
              </w:rPr>
              <w:t>perte</w:t>
            </w:r>
            <w:r w:rsidR="00AD5652" w:rsidRPr="00AD5652">
              <w:rPr>
                <w:sz w:val="22"/>
              </w:rPr>
              <w:t>, échec, décadence, destruction, dissolution, extinction, effondreme</w:t>
            </w:r>
            <w:r w:rsidR="00AD5652">
              <w:rPr>
                <w:sz w:val="22"/>
              </w:rPr>
              <w:t xml:space="preserve">nt, </w:t>
            </w:r>
            <w:r w:rsidR="00AD5652" w:rsidRPr="00AD5652">
              <w:rPr>
                <w:sz w:val="22"/>
              </w:rPr>
              <w:t>marginalisation, tomber en désuétude, réduction, restriction, suppression, interdiction, abandon, démobilisation</w:t>
            </w:r>
          </w:p>
          <w:p w14:paraId="79F76AD4" w14:textId="55D83877" w:rsidR="00AD5652" w:rsidRPr="00AD5652" w:rsidRDefault="00AD5652" w:rsidP="00AD5652">
            <w:pPr>
              <w:ind w:left="708"/>
              <w:rPr>
                <w:sz w:val="22"/>
              </w:rPr>
            </w:pPr>
            <w:r w:rsidRPr="00AD5652">
              <w:rPr>
                <w:sz w:val="22"/>
              </w:rPr>
              <w:t xml:space="preserve">MAIS AUSSI : </w:t>
            </w:r>
          </w:p>
          <w:p w14:paraId="1FD4225D" w14:textId="77A6806C" w:rsidR="00AD5652" w:rsidRPr="00AD5652" w:rsidRDefault="00AD5652" w:rsidP="003B4E62">
            <w:pPr>
              <w:pStyle w:val="Paragraphedeliste"/>
              <w:numPr>
                <w:ilvl w:val="0"/>
                <w:numId w:val="24"/>
              </w:numPr>
              <w:rPr>
                <w:sz w:val="22"/>
              </w:rPr>
            </w:pPr>
            <w:r w:rsidRPr="00AD5652">
              <w:rPr>
                <w:sz w:val="22"/>
              </w:rPr>
              <w:t>« fausse fin », « non fin », « résurgence », reconfiguration des usages plutôt que « fin »</w:t>
            </w:r>
          </w:p>
          <w:p w14:paraId="6FA18970" w14:textId="22A9DDD8" w:rsidR="00AD5652" w:rsidRPr="00AD5652" w:rsidRDefault="009E0BC6" w:rsidP="003B4E62">
            <w:pPr>
              <w:pStyle w:val="Paragraphedeliste"/>
              <w:numPr>
                <w:ilvl w:val="0"/>
                <w:numId w:val="24"/>
              </w:numPr>
              <w:rPr>
                <w:b/>
                <w:sz w:val="22"/>
              </w:rPr>
            </w:pPr>
            <w:r w:rsidRPr="00AD5652">
              <w:rPr>
                <w:sz w:val="22"/>
              </w:rPr>
              <w:t>réappropriation, recomposition</w:t>
            </w:r>
            <w:r w:rsidR="00AD5652" w:rsidRPr="00AD5652">
              <w:rPr>
                <w:sz w:val="22"/>
              </w:rPr>
              <w:t>,</w:t>
            </w:r>
            <w:r w:rsidRPr="00AD5652">
              <w:rPr>
                <w:sz w:val="22"/>
              </w:rPr>
              <w:t xml:space="preserve"> </w:t>
            </w:r>
            <w:r w:rsidR="00AD5652" w:rsidRPr="00AD5652">
              <w:rPr>
                <w:sz w:val="22"/>
              </w:rPr>
              <w:t>reflux</w:t>
            </w:r>
            <w:r w:rsidR="00AD5652" w:rsidRPr="00AD5652">
              <w:rPr>
                <w:b/>
                <w:sz w:val="22"/>
              </w:rPr>
              <w:t xml:space="preserve">, </w:t>
            </w:r>
            <w:r w:rsidR="00AD5652" w:rsidRPr="00AD5652">
              <w:rPr>
                <w:sz w:val="22"/>
              </w:rPr>
              <w:t xml:space="preserve">recommencement, déplacement </w:t>
            </w:r>
          </w:p>
          <w:p w14:paraId="1A90CBF5" w14:textId="071FF25D" w:rsidR="00AD5652" w:rsidRPr="00AD5652" w:rsidRDefault="00AD5652" w:rsidP="00AD5652">
            <w:pPr>
              <w:ind w:left="708"/>
              <w:rPr>
                <w:sz w:val="22"/>
              </w:rPr>
            </w:pPr>
            <w:r w:rsidRPr="00AD5652">
              <w:rPr>
                <w:sz w:val="22"/>
              </w:rPr>
              <w:sym w:font="Wingdings" w:char="F0E0"/>
            </w:r>
            <w:r w:rsidRPr="00AD5652">
              <w:rPr>
                <w:sz w:val="22"/>
              </w:rPr>
              <w:t xml:space="preserve"> On réinterroge, repense, réinvesti (des lieux par ex.)</w:t>
            </w:r>
          </w:p>
          <w:p w14:paraId="111A5633" w14:textId="7122CCEC" w:rsidR="00AD5652" w:rsidRPr="00AD5652" w:rsidRDefault="00AD5652" w:rsidP="00AD5652">
            <w:pPr>
              <w:rPr>
                <w:b/>
                <w:sz w:val="22"/>
              </w:rPr>
            </w:pPr>
          </w:p>
        </w:tc>
      </w:tr>
      <w:tr w:rsidR="00AD5652" w:rsidRPr="00AD5652" w14:paraId="2FB99701" w14:textId="77777777" w:rsidTr="00AD5652">
        <w:tc>
          <w:tcPr>
            <w:tcW w:w="10632" w:type="dxa"/>
          </w:tcPr>
          <w:p w14:paraId="42B13F93" w14:textId="77777777" w:rsidR="009E0BC6" w:rsidRPr="00AD5652" w:rsidRDefault="009E0BC6" w:rsidP="009E0BC6">
            <w:pPr>
              <w:rPr>
                <w:sz w:val="22"/>
                <w:szCs w:val="22"/>
              </w:rPr>
            </w:pPr>
          </w:p>
          <w:p w14:paraId="7B497028" w14:textId="4C727A65" w:rsidR="009E0BC6" w:rsidRPr="00AD5652" w:rsidRDefault="009E0BC6" w:rsidP="009E0BC6">
            <w:pPr>
              <w:rPr>
                <w:szCs w:val="22"/>
              </w:rPr>
            </w:pPr>
            <w:r w:rsidRPr="00AD5652">
              <w:rPr>
                <w:szCs w:val="22"/>
              </w:rPr>
              <w:sym w:font="Wingdings" w:char="F0E0"/>
            </w:r>
            <w:r w:rsidRPr="00AD5652">
              <w:rPr>
                <w:szCs w:val="22"/>
              </w:rPr>
              <w:t xml:space="preserve"> </w:t>
            </w:r>
            <w:r w:rsidRPr="00AD5652">
              <w:rPr>
                <w:b/>
                <w:szCs w:val="22"/>
              </w:rPr>
              <w:t>Les approches, axes de réflexion &amp; interrogations communes</w:t>
            </w:r>
          </w:p>
          <w:p w14:paraId="3C258E7E" w14:textId="77777777" w:rsidR="009E0BC6" w:rsidRPr="00AD5652" w:rsidRDefault="009E0BC6" w:rsidP="003B4E62">
            <w:pPr>
              <w:pStyle w:val="Paragraphedeliste"/>
              <w:numPr>
                <w:ilvl w:val="0"/>
                <w:numId w:val="18"/>
              </w:numPr>
              <w:rPr>
                <w:sz w:val="22"/>
                <w:szCs w:val="22"/>
              </w:rPr>
            </w:pPr>
            <w:r w:rsidRPr="00AD5652">
              <w:rPr>
                <w:sz w:val="22"/>
                <w:szCs w:val="22"/>
              </w:rPr>
              <w:t>Une fin ou des fins ?</w:t>
            </w:r>
          </w:p>
          <w:p w14:paraId="07D851D7" w14:textId="77777777" w:rsidR="009E0BC6" w:rsidRPr="00AD5652" w:rsidRDefault="009E0BC6" w:rsidP="003B4E62">
            <w:pPr>
              <w:pStyle w:val="Paragraphedeliste"/>
              <w:numPr>
                <w:ilvl w:val="0"/>
                <w:numId w:val="18"/>
              </w:numPr>
              <w:rPr>
                <w:sz w:val="22"/>
                <w:szCs w:val="22"/>
              </w:rPr>
            </w:pPr>
            <w:r w:rsidRPr="00AD5652">
              <w:rPr>
                <w:sz w:val="22"/>
                <w:szCs w:val="22"/>
              </w:rPr>
              <w:t>Question de la concurrence, de l’efficacité comparée est commune à plusieurs textes</w:t>
            </w:r>
          </w:p>
          <w:p w14:paraId="10C86552" w14:textId="77777777" w:rsidR="009E0BC6" w:rsidRPr="00AD5652" w:rsidRDefault="009E0BC6" w:rsidP="003B4E62">
            <w:pPr>
              <w:pStyle w:val="Paragraphedeliste"/>
              <w:numPr>
                <w:ilvl w:val="0"/>
                <w:numId w:val="18"/>
              </w:numPr>
              <w:rPr>
                <w:sz w:val="22"/>
                <w:szCs w:val="22"/>
              </w:rPr>
            </w:pPr>
            <w:r w:rsidRPr="00AD5652">
              <w:rPr>
                <w:sz w:val="22"/>
                <w:szCs w:val="22"/>
              </w:rPr>
              <w:t>la question de la ringardisation est aussi essentielle dans nos réflexions collectives</w:t>
            </w:r>
          </w:p>
          <w:p w14:paraId="72E3C7D0" w14:textId="77777777" w:rsidR="009E0BC6" w:rsidRPr="00AD5652" w:rsidRDefault="009E0BC6" w:rsidP="003B4E62">
            <w:pPr>
              <w:pStyle w:val="Paragraphedeliste"/>
              <w:numPr>
                <w:ilvl w:val="0"/>
                <w:numId w:val="17"/>
              </w:numPr>
              <w:jc w:val="both"/>
              <w:rPr>
                <w:sz w:val="22"/>
                <w:szCs w:val="22"/>
              </w:rPr>
            </w:pPr>
            <w:r w:rsidRPr="00AD5652">
              <w:rPr>
                <w:sz w:val="22"/>
                <w:szCs w:val="22"/>
              </w:rPr>
              <w:t>comment prendre en compte la patrimonialisation-muséification de la mémoire ? Qu’est-ce que ça dit de l’histoire d’un objet, d’une profession ?</w:t>
            </w:r>
          </w:p>
          <w:p w14:paraId="27756C47" w14:textId="77777777" w:rsidR="009E0BC6" w:rsidRPr="00AD5652" w:rsidRDefault="009E0BC6" w:rsidP="003B4E62">
            <w:pPr>
              <w:pStyle w:val="Paragraphedeliste"/>
              <w:numPr>
                <w:ilvl w:val="0"/>
                <w:numId w:val="17"/>
              </w:numPr>
              <w:jc w:val="both"/>
              <w:rPr>
                <w:sz w:val="22"/>
                <w:szCs w:val="22"/>
              </w:rPr>
            </w:pPr>
            <w:r w:rsidRPr="00AD5652">
              <w:rPr>
                <w:sz w:val="22"/>
                <w:szCs w:val="22"/>
              </w:rPr>
              <w:t>Peut-on limiter la fin des objets à leur seule « efficacité » ?</w:t>
            </w:r>
          </w:p>
          <w:p w14:paraId="5EC7A10E" w14:textId="77777777" w:rsidR="009E0BC6" w:rsidRPr="00AD5652" w:rsidRDefault="009E0BC6" w:rsidP="003B4E62">
            <w:pPr>
              <w:pStyle w:val="Paragraphedeliste"/>
              <w:numPr>
                <w:ilvl w:val="0"/>
                <w:numId w:val="17"/>
              </w:numPr>
              <w:jc w:val="both"/>
              <w:rPr>
                <w:sz w:val="22"/>
                <w:szCs w:val="22"/>
              </w:rPr>
            </w:pPr>
            <w:r w:rsidRPr="00AD5652">
              <w:rPr>
                <w:sz w:val="22"/>
                <w:szCs w:val="22"/>
              </w:rPr>
              <w:t>est-ce qu’il y a des objets qui se finissent, qui disparaissent vraiment ?</w:t>
            </w:r>
          </w:p>
          <w:p w14:paraId="2B7A77F2" w14:textId="77777777" w:rsidR="009E0BC6" w:rsidRPr="00AD5652" w:rsidRDefault="009E0BC6" w:rsidP="003B4E62">
            <w:pPr>
              <w:pStyle w:val="Paragraphedeliste"/>
              <w:numPr>
                <w:ilvl w:val="0"/>
                <w:numId w:val="17"/>
              </w:numPr>
              <w:jc w:val="both"/>
              <w:rPr>
                <w:sz w:val="22"/>
                <w:szCs w:val="22"/>
              </w:rPr>
            </w:pPr>
            <w:r w:rsidRPr="00AD5652">
              <w:rPr>
                <w:sz w:val="22"/>
                <w:szCs w:val="22"/>
              </w:rPr>
              <w:t>la fin comme changement de statut, de dénomination</w:t>
            </w:r>
          </w:p>
          <w:p w14:paraId="14583AEF" w14:textId="77777777" w:rsidR="009E0BC6" w:rsidRPr="00AD5652" w:rsidRDefault="009E0BC6" w:rsidP="003B4E62">
            <w:pPr>
              <w:pStyle w:val="Paragraphedeliste"/>
              <w:numPr>
                <w:ilvl w:val="0"/>
                <w:numId w:val="17"/>
              </w:numPr>
              <w:jc w:val="both"/>
              <w:rPr>
                <w:sz w:val="22"/>
                <w:szCs w:val="22"/>
              </w:rPr>
            </w:pPr>
            <w:r w:rsidRPr="00AD5652">
              <w:rPr>
                <w:sz w:val="22"/>
                <w:szCs w:val="22"/>
              </w:rPr>
              <w:t>Interroger la fin en tant qu’historien, est-ce interroger un autre début ?</w:t>
            </w:r>
          </w:p>
          <w:p w14:paraId="17D9A942" w14:textId="77777777" w:rsidR="009E0BC6" w:rsidRPr="00AD5652" w:rsidRDefault="009E0BC6" w:rsidP="003B4E62">
            <w:pPr>
              <w:pStyle w:val="Paragraphedeliste"/>
              <w:numPr>
                <w:ilvl w:val="0"/>
                <w:numId w:val="17"/>
              </w:numPr>
              <w:jc w:val="both"/>
              <w:rPr>
                <w:sz w:val="22"/>
                <w:szCs w:val="22"/>
              </w:rPr>
            </w:pPr>
            <w:r w:rsidRPr="00AD5652">
              <w:rPr>
                <w:sz w:val="22"/>
                <w:szCs w:val="22"/>
              </w:rPr>
              <w:t xml:space="preserve">Qu’est-ce qu’une « vraie fin » ? </w:t>
            </w:r>
          </w:p>
          <w:p w14:paraId="143F18EE" w14:textId="77777777" w:rsidR="009E0BC6" w:rsidRPr="00AD5652" w:rsidRDefault="009E0BC6" w:rsidP="003B4E62">
            <w:pPr>
              <w:pStyle w:val="Paragraphedeliste"/>
              <w:numPr>
                <w:ilvl w:val="0"/>
                <w:numId w:val="17"/>
              </w:numPr>
              <w:jc w:val="both"/>
              <w:rPr>
                <w:sz w:val="22"/>
                <w:szCs w:val="22"/>
              </w:rPr>
            </w:pPr>
            <w:r w:rsidRPr="00AD5652">
              <w:rPr>
                <w:sz w:val="22"/>
                <w:szCs w:val="22"/>
              </w:rPr>
              <w:t>Réflexion sur la terminologie : faire la fin du terme ou la fin de la pratique/ de l’objet ?</w:t>
            </w:r>
          </w:p>
          <w:p w14:paraId="53AC0EAB" w14:textId="77777777" w:rsidR="009E0BC6" w:rsidRPr="00AD5652" w:rsidRDefault="009E0BC6" w:rsidP="003B4E62">
            <w:pPr>
              <w:pStyle w:val="Paragraphedeliste"/>
              <w:numPr>
                <w:ilvl w:val="0"/>
                <w:numId w:val="17"/>
              </w:numPr>
              <w:jc w:val="both"/>
              <w:rPr>
                <w:sz w:val="22"/>
                <w:szCs w:val="22"/>
              </w:rPr>
            </w:pPr>
            <w:r w:rsidRPr="00AD5652">
              <w:rPr>
                <w:sz w:val="22"/>
                <w:szCs w:val="22"/>
              </w:rPr>
              <w:t>Question des changements de régime thérapeutique</w:t>
            </w:r>
          </w:p>
          <w:p w14:paraId="0ABB9668" w14:textId="77777777" w:rsidR="009E0BC6" w:rsidRPr="00AD5652" w:rsidRDefault="009E0BC6" w:rsidP="003B4E62">
            <w:pPr>
              <w:pStyle w:val="Paragraphedeliste"/>
              <w:numPr>
                <w:ilvl w:val="0"/>
                <w:numId w:val="17"/>
              </w:numPr>
              <w:jc w:val="both"/>
              <w:rPr>
                <w:sz w:val="22"/>
                <w:szCs w:val="22"/>
              </w:rPr>
            </w:pPr>
            <w:r w:rsidRPr="00AD5652">
              <w:rPr>
                <w:color w:val="000000"/>
                <w:sz w:val="22"/>
                <w:szCs w:val="22"/>
              </w:rPr>
              <w:t xml:space="preserve">Comment faire pour qualifier des essors et des déclins ? quelle conception de la temporalité sous-tend un énoncé normatif ? qu’est-ce qui fait la vitesse d’un déclin, qu’on caractérise comme rapide/vertigineux/brutal ? = défi intéressant pour la suite </w:t>
            </w:r>
          </w:p>
          <w:p w14:paraId="5985D6EA" w14:textId="77777777" w:rsidR="009E0BC6" w:rsidRPr="00AD5652" w:rsidRDefault="009E0BC6" w:rsidP="003B4E62">
            <w:pPr>
              <w:pStyle w:val="Paragraphedeliste"/>
              <w:numPr>
                <w:ilvl w:val="0"/>
                <w:numId w:val="17"/>
              </w:numPr>
              <w:jc w:val="both"/>
              <w:rPr>
                <w:sz w:val="22"/>
                <w:szCs w:val="22"/>
              </w:rPr>
            </w:pPr>
            <w:r w:rsidRPr="00AD5652">
              <w:rPr>
                <w:b/>
                <w:sz w:val="22"/>
                <w:szCs w:val="22"/>
              </w:rPr>
              <w:t>Décalage entre les discours médicaux décrivant une « fin annoncée » et la réalité des pratiques</w:t>
            </w:r>
          </w:p>
          <w:p w14:paraId="7E92C59E" w14:textId="77777777" w:rsidR="009E0BC6" w:rsidRPr="00AD5652" w:rsidRDefault="009E0BC6" w:rsidP="003B4E62">
            <w:pPr>
              <w:pStyle w:val="Paragraphedeliste"/>
              <w:numPr>
                <w:ilvl w:val="0"/>
                <w:numId w:val="17"/>
              </w:numPr>
              <w:jc w:val="both"/>
              <w:rPr>
                <w:sz w:val="22"/>
                <w:szCs w:val="22"/>
              </w:rPr>
            </w:pPr>
            <w:r w:rsidRPr="00AD5652">
              <w:rPr>
                <w:sz w:val="22"/>
                <w:szCs w:val="22"/>
              </w:rPr>
              <w:t xml:space="preserve">Interroger chronologie et géographie de la fin </w:t>
            </w:r>
          </w:p>
          <w:p w14:paraId="5FB42CD7" w14:textId="77777777" w:rsidR="009E0BC6" w:rsidRPr="00AD5652" w:rsidRDefault="009E0BC6" w:rsidP="003B4E62">
            <w:pPr>
              <w:pStyle w:val="Paragraphedeliste"/>
              <w:numPr>
                <w:ilvl w:val="0"/>
                <w:numId w:val="17"/>
              </w:numPr>
              <w:jc w:val="both"/>
              <w:rPr>
                <w:sz w:val="22"/>
                <w:szCs w:val="22"/>
              </w:rPr>
            </w:pPr>
            <w:r w:rsidRPr="00AD5652">
              <w:rPr>
                <w:b/>
                <w:sz w:val="22"/>
                <w:szCs w:val="22"/>
              </w:rPr>
              <w:t xml:space="preserve">fin relative </w:t>
            </w:r>
            <w:r w:rsidRPr="00AD5652">
              <w:rPr>
                <w:sz w:val="22"/>
                <w:szCs w:val="22"/>
              </w:rPr>
              <w:t xml:space="preserve">de certaines pratiques, </w:t>
            </w:r>
            <w:r w:rsidRPr="00AD5652">
              <w:rPr>
                <w:b/>
                <w:sz w:val="22"/>
                <w:szCs w:val="22"/>
              </w:rPr>
              <w:t>question de l’efficacité de pratiques commune</w:t>
            </w:r>
            <w:r w:rsidRPr="00AD5652">
              <w:rPr>
                <w:sz w:val="22"/>
                <w:szCs w:val="22"/>
              </w:rPr>
              <w:t xml:space="preserve"> à plusieurs études de cas </w:t>
            </w:r>
          </w:p>
          <w:p w14:paraId="1E292A6B" w14:textId="77777777" w:rsidR="009E0BC6" w:rsidRPr="00AD5652" w:rsidRDefault="009E0BC6" w:rsidP="003B4E62">
            <w:pPr>
              <w:pStyle w:val="Paragraphedeliste"/>
              <w:numPr>
                <w:ilvl w:val="0"/>
                <w:numId w:val="17"/>
              </w:numPr>
              <w:jc w:val="both"/>
              <w:rPr>
                <w:sz w:val="22"/>
                <w:szCs w:val="22"/>
              </w:rPr>
            </w:pPr>
            <w:r w:rsidRPr="00AD5652">
              <w:rPr>
                <w:sz w:val="22"/>
                <w:szCs w:val="22"/>
              </w:rPr>
              <w:t>où trouver la fin ? question des archives</w:t>
            </w:r>
          </w:p>
          <w:p w14:paraId="2C4D1D72" w14:textId="77777777" w:rsidR="009E0BC6" w:rsidRPr="00AD5652" w:rsidRDefault="009E0BC6" w:rsidP="003B4E62">
            <w:pPr>
              <w:pStyle w:val="Paragraphedeliste"/>
              <w:numPr>
                <w:ilvl w:val="0"/>
                <w:numId w:val="17"/>
              </w:numPr>
              <w:jc w:val="both"/>
              <w:rPr>
                <w:sz w:val="22"/>
                <w:szCs w:val="22"/>
              </w:rPr>
            </w:pPr>
            <w:r w:rsidRPr="00AD5652">
              <w:rPr>
                <w:sz w:val="22"/>
                <w:szCs w:val="22"/>
              </w:rPr>
              <w:t>difficulté à dire la fin des choses : « l’effacement qui ne s’efface pas »</w:t>
            </w:r>
          </w:p>
          <w:p w14:paraId="256F5856" w14:textId="77777777" w:rsidR="009E0BC6" w:rsidRPr="00AD5652" w:rsidRDefault="009E0BC6" w:rsidP="003B4E62">
            <w:pPr>
              <w:pStyle w:val="Paragraphedeliste"/>
              <w:numPr>
                <w:ilvl w:val="0"/>
                <w:numId w:val="17"/>
              </w:numPr>
              <w:jc w:val="both"/>
              <w:rPr>
                <w:sz w:val="22"/>
                <w:szCs w:val="22"/>
              </w:rPr>
            </w:pPr>
            <w:r w:rsidRPr="00AD5652">
              <w:rPr>
                <w:sz w:val="22"/>
                <w:szCs w:val="22"/>
              </w:rPr>
              <w:t>il y a des fins qui ne fonctionnent pas (« disparition », « abandon progressif », « mort », « effacement »), notion importante de « </w:t>
            </w:r>
            <w:r w:rsidRPr="00AD5652">
              <w:rPr>
                <w:b/>
                <w:sz w:val="22"/>
                <w:szCs w:val="22"/>
              </w:rPr>
              <w:t>l’utilité résiduelle </w:t>
            </w:r>
            <w:r w:rsidRPr="00AD5652">
              <w:rPr>
                <w:sz w:val="22"/>
                <w:szCs w:val="22"/>
              </w:rPr>
              <w:t xml:space="preserve">» </w:t>
            </w:r>
          </w:p>
          <w:p w14:paraId="69B0673B" w14:textId="7D3DE66E" w:rsidR="00AD5652" w:rsidRPr="00AD5652" w:rsidRDefault="009E0BC6" w:rsidP="003B4E62">
            <w:pPr>
              <w:pStyle w:val="Paragraphedeliste"/>
              <w:numPr>
                <w:ilvl w:val="0"/>
                <w:numId w:val="17"/>
              </w:numPr>
              <w:jc w:val="both"/>
              <w:rPr>
                <w:sz w:val="22"/>
                <w:szCs w:val="22"/>
              </w:rPr>
            </w:pPr>
            <w:r w:rsidRPr="00AD5652">
              <w:rPr>
                <w:sz w:val="22"/>
                <w:szCs w:val="22"/>
              </w:rPr>
              <w:t>quelle est la place des images dans notre travail collectif ?</w:t>
            </w:r>
          </w:p>
          <w:p w14:paraId="6B838606" w14:textId="77777777" w:rsidR="009E0BC6" w:rsidRPr="00AD5652" w:rsidRDefault="009E0BC6">
            <w:pPr>
              <w:rPr>
                <w:sz w:val="22"/>
                <w:szCs w:val="22"/>
              </w:rPr>
            </w:pPr>
          </w:p>
        </w:tc>
      </w:tr>
    </w:tbl>
    <w:p w14:paraId="22854C9B" w14:textId="083089A0" w:rsidR="00306CA8" w:rsidRPr="00AD5652" w:rsidRDefault="00306CA8">
      <w:pPr>
        <w:rPr>
          <w:sz w:val="22"/>
          <w:szCs w:val="22"/>
        </w:rPr>
      </w:pPr>
    </w:p>
    <w:sectPr w:rsidR="00306CA8" w:rsidRPr="00AD5652" w:rsidSect="00513C4E">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61C0" w14:textId="77777777" w:rsidR="004307F1" w:rsidRDefault="004307F1" w:rsidP="005410A6">
      <w:r>
        <w:separator/>
      </w:r>
    </w:p>
  </w:endnote>
  <w:endnote w:type="continuationSeparator" w:id="0">
    <w:p w14:paraId="4D9C376B" w14:textId="77777777" w:rsidR="004307F1" w:rsidRDefault="004307F1" w:rsidP="0054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altName w:val="Arial Unicode MS"/>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4B17" w14:textId="77777777" w:rsidR="00932F1F" w:rsidRDefault="00932F1F" w:rsidP="00F73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F4364F" w14:textId="77777777" w:rsidR="00932F1F" w:rsidRDefault="00932F1F" w:rsidP="005410A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2AF8" w14:textId="77777777" w:rsidR="00932F1F" w:rsidRDefault="00932F1F" w:rsidP="00F73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4E62">
      <w:rPr>
        <w:rStyle w:val="Numrodepage"/>
        <w:noProof/>
      </w:rPr>
      <w:t>21</w:t>
    </w:r>
    <w:r>
      <w:rPr>
        <w:rStyle w:val="Numrodepage"/>
      </w:rPr>
      <w:fldChar w:fldCharType="end"/>
    </w:r>
  </w:p>
  <w:p w14:paraId="5CD11241" w14:textId="77777777" w:rsidR="00932F1F" w:rsidRDefault="00932F1F" w:rsidP="005410A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8733" w14:textId="77777777" w:rsidR="004307F1" w:rsidRDefault="004307F1" w:rsidP="005410A6">
      <w:r>
        <w:separator/>
      </w:r>
    </w:p>
  </w:footnote>
  <w:footnote w:type="continuationSeparator" w:id="0">
    <w:p w14:paraId="78393DF2" w14:textId="77777777" w:rsidR="004307F1" w:rsidRDefault="004307F1" w:rsidP="00541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4C7"/>
    <w:multiLevelType w:val="hybridMultilevel"/>
    <w:tmpl w:val="2F286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02017"/>
    <w:multiLevelType w:val="hybridMultilevel"/>
    <w:tmpl w:val="944253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37D2C"/>
    <w:multiLevelType w:val="hybridMultilevel"/>
    <w:tmpl w:val="C1569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81903"/>
    <w:multiLevelType w:val="hybridMultilevel"/>
    <w:tmpl w:val="B9B26B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0E0CDEC">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73C3B"/>
    <w:multiLevelType w:val="hybridMultilevel"/>
    <w:tmpl w:val="54047DFE"/>
    <w:lvl w:ilvl="0" w:tplc="040C0001">
      <w:start w:val="1"/>
      <w:numFmt w:val="bullet"/>
      <w:lvlText w:val=""/>
      <w:lvlJc w:val="left"/>
      <w:pPr>
        <w:ind w:left="776" w:hanging="360"/>
      </w:pPr>
      <w:rPr>
        <w:rFonts w:ascii="Symbol" w:hAnsi="Symbol"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5" w15:restartNumberingAfterBreak="0">
    <w:nsid w:val="0F475916"/>
    <w:multiLevelType w:val="hybridMultilevel"/>
    <w:tmpl w:val="120A89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ED1781"/>
    <w:multiLevelType w:val="hybridMultilevel"/>
    <w:tmpl w:val="CC546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833304"/>
    <w:multiLevelType w:val="hybridMultilevel"/>
    <w:tmpl w:val="9A645A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ED607A"/>
    <w:multiLevelType w:val="hybridMultilevel"/>
    <w:tmpl w:val="2CF86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65AE"/>
    <w:multiLevelType w:val="hybridMultilevel"/>
    <w:tmpl w:val="A852EA4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62CA4"/>
    <w:multiLevelType w:val="hybridMultilevel"/>
    <w:tmpl w:val="66122E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7D7D9C"/>
    <w:multiLevelType w:val="hybridMultilevel"/>
    <w:tmpl w:val="F8184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D40F87"/>
    <w:multiLevelType w:val="hybridMultilevel"/>
    <w:tmpl w:val="D3BED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C34161"/>
    <w:multiLevelType w:val="hybridMultilevel"/>
    <w:tmpl w:val="EA0C5FB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2424E3"/>
    <w:multiLevelType w:val="hybridMultilevel"/>
    <w:tmpl w:val="AF40DC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AB533D"/>
    <w:multiLevelType w:val="hybridMultilevel"/>
    <w:tmpl w:val="6DF4A2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A27DB9"/>
    <w:multiLevelType w:val="hybridMultilevel"/>
    <w:tmpl w:val="0C0A39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414678B"/>
    <w:multiLevelType w:val="hybridMultilevel"/>
    <w:tmpl w:val="4456F5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7120C6"/>
    <w:multiLevelType w:val="hybridMultilevel"/>
    <w:tmpl w:val="EF926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D0060"/>
    <w:multiLevelType w:val="hybridMultilevel"/>
    <w:tmpl w:val="14FED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572F2E"/>
    <w:multiLevelType w:val="hybridMultilevel"/>
    <w:tmpl w:val="DD7453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C5211D"/>
    <w:multiLevelType w:val="hybridMultilevel"/>
    <w:tmpl w:val="0B6EE620"/>
    <w:lvl w:ilvl="0" w:tplc="16727D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0556BF"/>
    <w:multiLevelType w:val="hybridMultilevel"/>
    <w:tmpl w:val="465EE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642E61"/>
    <w:multiLevelType w:val="hybridMultilevel"/>
    <w:tmpl w:val="D9180A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692669"/>
    <w:multiLevelType w:val="hybridMultilevel"/>
    <w:tmpl w:val="75244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144340"/>
    <w:multiLevelType w:val="hybridMultilevel"/>
    <w:tmpl w:val="66E6F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D506DB"/>
    <w:multiLevelType w:val="hybridMultilevel"/>
    <w:tmpl w:val="47F4C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5707FD"/>
    <w:multiLevelType w:val="hybridMultilevel"/>
    <w:tmpl w:val="38C07A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4458A1"/>
    <w:multiLevelType w:val="hybridMultilevel"/>
    <w:tmpl w:val="6C461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9F4ED3"/>
    <w:multiLevelType w:val="hybridMultilevel"/>
    <w:tmpl w:val="8E200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9E063F"/>
    <w:multiLevelType w:val="hybridMultilevel"/>
    <w:tmpl w:val="1A9C40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2848BA"/>
    <w:multiLevelType w:val="hybridMultilevel"/>
    <w:tmpl w:val="1E7251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7177B9"/>
    <w:multiLevelType w:val="hybridMultilevel"/>
    <w:tmpl w:val="3F400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1"/>
  </w:num>
  <w:num w:numId="4">
    <w:abstractNumId w:val="19"/>
  </w:num>
  <w:num w:numId="5">
    <w:abstractNumId w:val="18"/>
  </w:num>
  <w:num w:numId="6">
    <w:abstractNumId w:val="10"/>
  </w:num>
  <w:num w:numId="7">
    <w:abstractNumId w:val="17"/>
  </w:num>
  <w:num w:numId="8">
    <w:abstractNumId w:val="32"/>
  </w:num>
  <w:num w:numId="9">
    <w:abstractNumId w:val="31"/>
  </w:num>
  <w:num w:numId="10">
    <w:abstractNumId w:val="7"/>
  </w:num>
  <w:num w:numId="11">
    <w:abstractNumId w:val="14"/>
  </w:num>
  <w:num w:numId="12">
    <w:abstractNumId w:val="8"/>
  </w:num>
  <w:num w:numId="13">
    <w:abstractNumId w:val="1"/>
  </w:num>
  <w:num w:numId="14">
    <w:abstractNumId w:val="25"/>
  </w:num>
  <w:num w:numId="15">
    <w:abstractNumId w:val="29"/>
  </w:num>
  <w:num w:numId="16">
    <w:abstractNumId w:val="30"/>
  </w:num>
  <w:num w:numId="17">
    <w:abstractNumId w:val="12"/>
  </w:num>
  <w:num w:numId="18">
    <w:abstractNumId w:val="0"/>
  </w:num>
  <w:num w:numId="19">
    <w:abstractNumId w:val="15"/>
  </w:num>
  <w:num w:numId="20">
    <w:abstractNumId w:val="4"/>
  </w:num>
  <w:num w:numId="21">
    <w:abstractNumId w:val="27"/>
  </w:num>
  <w:num w:numId="22">
    <w:abstractNumId w:val="26"/>
  </w:num>
  <w:num w:numId="23">
    <w:abstractNumId w:val="3"/>
  </w:num>
  <w:num w:numId="24">
    <w:abstractNumId w:val="16"/>
  </w:num>
  <w:num w:numId="25">
    <w:abstractNumId w:val="13"/>
  </w:num>
  <w:num w:numId="26">
    <w:abstractNumId w:val="22"/>
  </w:num>
  <w:num w:numId="27">
    <w:abstractNumId w:val="23"/>
  </w:num>
  <w:num w:numId="28">
    <w:abstractNumId w:val="20"/>
  </w:num>
  <w:num w:numId="29">
    <w:abstractNumId w:val="9"/>
  </w:num>
  <w:num w:numId="30">
    <w:abstractNumId w:val="28"/>
  </w:num>
  <w:num w:numId="31">
    <w:abstractNumId w:val="5"/>
  </w:num>
  <w:num w:numId="32">
    <w:abstractNumId w:val="6"/>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9C"/>
    <w:rsid w:val="00000814"/>
    <w:rsid w:val="0002325D"/>
    <w:rsid w:val="00083C82"/>
    <w:rsid w:val="000C323B"/>
    <w:rsid w:val="00110FC5"/>
    <w:rsid w:val="001379C4"/>
    <w:rsid w:val="00164DB4"/>
    <w:rsid w:val="001B3983"/>
    <w:rsid w:val="001C194F"/>
    <w:rsid w:val="001C3149"/>
    <w:rsid w:val="00202B67"/>
    <w:rsid w:val="002041C2"/>
    <w:rsid w:val="002142ED"/>
    <w:rsid w:val="00222BBB"/>
    <w:rsid w:val="00253E8C"/>
    <w:rsid w:val="00255AE0"/>
    <w:rsid w:val="00276852"/>
    <w:rsid w:val="0027795F"/>
    <w:rsid w:val="002826AB"/>
    <w:rsid w:val="002902D4"/>
    <w:rsid w:val="002B30DC"/>
    <w:rsid w:val="002B6E2D"/>
    <w:rsid w:val="00305D5B"/>
    <w:rsid w:val="00306CA8"/>
    <w:rsid w:val="003431D8"/>
    <w:rsid w:val="00351EDC"/>
    <w:rsid w:val="00371A48"/>
    <w:rsid w:val="003B1D4E"/>
    <w:rsid w:val="003B4E62"/>
    <w:rsid w:val="003D409E"/>
    <w:rsid w:val="003E3708"/>
    <w:rsid w:val="003F41A2"/>
    <w:rsid w:val="00414C85"/>
    <w:rsid w:val="004306C9"/>
    <w:rsid w:val="004307F1"/>
    <w:rsid w:val="0043247F"/>
    <w:rsid w:val="00432753"/>
    <w:rsid w:val="004551AB"/>
    <w:rsid w:val="00476F42"/>
    <w:rsid w:val="00490EF2"/>
    <w:rsid w:val="004A3511"/>
    <w:rsid w:val="004C1885"/>
    <w:rsid w:val="004C5C52"/>
    <w:rsid w:val="004C76C0"/>
    <w:rsid w:val="004D026E"/>
    <w:rsid w:val="004E31EE"/>
    <w:rsid w:val="00513C4E"/>
    <w:rsid w:val="00516FF4"/>
    <w:rsid w:val="005410A6"/>
    <w:rsid w:val="00542B1B"/>
    <w:rsid w:val="00581E8C"/>
    <w:rsid w:val="005A14A5"/>
    <w:rsid w:val="005A30EF"/>
    <w:rsid w:val="005B607C"/>
    <w:rsid w:val="006104B7"/>
    <w:rsid w:val="0063093E"/>
    <w:rsid w:val="00683231"/>
    <w:rsid w:val="00685B49"/>
    <w:rsid w:val="006A2062"/>
    <w:rsid w:val="006E152E"/>
    <w:rsid w:val="006E7EDC"/>
    <w:rsid w:val="006F7CDE"/>
    <w:rsid w:val="00700B8D"/>
    <w:rsid w:val="00711415"/>
    <w:rsid w:val="007211AE"/>
    <w:rsid w:val="007229FF"/>
    <w:rsid w:val="00730CF2"/>
    <w:rsid w:val="007362EF"/>
    <w:rsid w:val="007675C0"/>
    <w:rsid w:val="0077477F"/>
    <w:rsid w:val="007918F8"/>
    <w:rsid w:val="00792C6A"/>
    <w:rsid w:val="00797663"/>
    <w:rsid w:val="007C0AD3"/>
    <w:rsid w:val="007D5714"/>
    <w:rsid w:val="007E2470"/>
    <w:rsid w:val="007E50E3"/>
    <w:rsid w:val="007F7891"/>
    <w:rsid w:val="0084761E"/>
    <w:rsid w:val="00855DA1"/>
    <w:rsid w:val="00877D56"/>
    <w:rsid w:val="0089566E"/>
    <w:rsid w:val="008A4229"/>
    <w:rsid w:val="008B15E3"/>
    <w:rsid w:val="008C1F94"/>
    <w:rsid w:val="009119F0"/>
    <w:rsid w:val="00924D6C"/>
    <w:rsid w:val="00932F1F"/>
    <w:rsid w:val="00963A75"/>
    <w:rsid w:val="00977086"/>
    <w:rsid w:val="009801C0"/>
    <w:rsid w:val="009A1541"/>
    <w:rsid w:val="009B20DF"/>
    <w:rsid w:val="009C2C4C"/>
    <w:rsid w:val="009C2E2C"/>
    <w:rsid w:val="009C6C41"/>
    <w:rsid w:val="009D3347"/>
    <w:rsid w:val="009E0BC6"/>
    <w:rsid w:val="009E7F9C"/>
    <w:rsid w:val="009F0DA5"/>
    <w:rsid w:val="00A2599C"/>
    <w:rsid w:val="00A36C82"/>
    <w:rsid w:val="00A6629C"/>
    <w:rsid w:val="00A70AA5"/>
    <w:rsid w:val="00A77A86"/>
    <w:rsid w:val="00AD0B96"/>
    <w:rsid w:val="00AD2DF8"/>
    <w:rsid w:val="00AD5652"/>
    <w:rsid w:val="00AE4329"/>
    <w:rsid w:val="00AF2958"/>
    <w:rsid w:val="00B1157C"/>
    <w:rsid w:val="00B3368C"/>
    <w:rsid w:val="00B726FE"/>
    <w:rsid w:val="00BA1649"/>
    <w:rsid w:val="00BB721B"/>
    <w:rsid w:val="00BC6290"/>
    <w:rsid w:val="00BD0A7A"/>
    <w:rsid w:val="00BE23A6"/>
    <w:rsid w:val="00C07F50"/>
    <w:rsid w:val="00C24284"/>
    <w:rsid w:val="00C35BA0"/>
    <w:rsid w:val="00C54F78"/>
    <w:rsid w:val="00C631C1"/>
    <w:rsid w:val="00C9061D"/>
    <w:rsid w:val="00C94613"/>
    <w:rsid w:val="00C9666C"/>
    <w:rsid w:val="00CA71A0"/>
    <w:rsid w:val="00CB09C7"/>
    <w:rsid w:val="00CC347F"/>
    <w:rsid w:val="00CF2842"/>
    <w:rsid w:val="00D144CC"/>
    <w:rsid w:val="00D30558"/>
    <w:rsid w:val="00D521BD"/>
    <w:rsid w:val="00D62D97"/>
    <w:rsid w:val="00D6774D"/>
    <w:rsid w:val="00D751D4"/>
    <w:rsid w:val="00DB020A"/>
    <w:rsid w:val="00DC4631"/>
    <w:rsid w:val="00DC5123"/>
    <w:rsid w:val="00DC6319"/>
    <w:rsid w:val="00DD4F31"/>
    <w:rsid w:val="00DE5AF1"/>
    <w:rsid w:val="00E05A6B"/>
    <w:rsid w:val="00E07C0B"/>
    <w:rsid w:val="00E36A91"/>
    <w:rsid w:val="00E90AAE"/>
    <w:rsid w:val="00EA4980"/>
    <w:rsid w:val="00EA53B2"/>
    <w:rsid w:val="00EE6040"/>
    <w:rsid w:val="00EF30AD"/>
    <w:rsid w:val="00F27366"/>
    <w:rsid w:val="00F47D7C"/>
    <w:rsid w:val="00F6308F"/>
    <w:rsid w:val="00F73781"/>
    <w:rsid w:val="00F81F32"/>
    <w:rsid w:val="00F9008C"/>
    <w:rsid w:val="00FA62E3"/>
    <w:rsid w:val="00FD6775"/>
    <w:rsid w:val="00FF0B1D"/>
    <w:rsid w:val="00FF1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1F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qFormat/>
    <w:rsid w:val="00305D5B"/>
    <w:pPr>
      <w:keepNext/>
      <w:widowControl w:val="0"/>
      <w:suppressAutoHyphens/>
      <w:spacing w:before="360" w:after="180" w:line="276" w:lineRule="auto"/>
      <w:jc w:val="both"/>
      <w:outlineLvl w:val="0"/>
    </w:pPr>
    <w:rPr>
      <w:rFonts w:eastAsia="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76C0"/>
    <w:pPr>
      <w:ind w:left="720"/>
      <w:contextualSpacing/>
    </w:pPr>
  </w:style>
  <w:style w:type="paragraph" w:styleId="Pieddepage">
    <w:name w:val="footer"/>
    <w:basedOn w:val="Normal"/>
    <w:link w:val="PieddepageCar"/>
    <w:uiPriority w:val="99"/>
    <w:unhideWhenUsed/>
    <w:rsid w:val="005410A6"/>
    <w:pPr>
      <w:tabs>
        <w:tab w:val="center" w:pos="4536"/>
        <w:tab w:val="right" w:pos="9072"/>
      </w:tabs>
    </w:pPr>
  </w:style>
  <w:style w:type="character" w:customStyle="1" w:styleId="PieddepageCar">
    <w:name w:val="Pied de page Car"/>
    <w:basedOn w:val="Policepardfaut"/>
    <w:link w:val="Pieddepage"/>
    <w:uiPriority w:val="99"/>
    <w:rsid w:val="005410A6"/>
  </w:style>
  <w:style w:type="character" w:styleId="Numrodepage">
    <w:name w:val="page number"/>
    <w:basedOn w:val="Policepardfaut"/>
    <w:uiPriority w:val="99"/>
    <w:semiHidden/>
    <w:unhideWhenUsed/>
    <w:rsid w:val="005410A6"/>
  </w:style>
  <w:style w:type="paragraph" w:styleId="En-tte">
    <w:name w:val="header"/>
    <w:basedOn w:val="Normal"/>
    <w:link w:val="En-tteCar"/>
    <w:uiPriority w:val="99"/>
    <w:unhideWhenUsed/>
    <w:rsid w:val="005B607C"/>
    <w:pPr>
      <w:tabs>
        <w:tab w:val="center" w:pos="4536"/>
        <w:tab w:val="right" w:pos="9072"/>
      </w:tabs>
    </w:pPr>
  </w:style>
  <w:style w:type="character" w:customStyle="1" w:styleId="En-tteCar">
    <w:name w:val="En-tête Car"/>
    <w:basedOn w:val="Policepardfaut"/>
    <w:link w:val="En-tte"/>
    <w:uiPriority w:val="99"/>
    <w:rsid w:val="005B607C"/>
  </w:style>
  <w:style w:type="table" w:styleId="Grilledutableau">
    <w:name w:val="Table Grid"/>
    <w:basedOn w:val="TableauNormal"/>
    <w:uiPriority w:val="39"/>
    <w:rsid w:val="002B6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305D5B"/>
    <w:rPr>
      <w:rFonts w:eastAsia="Times New Roman"/>
      <w:sz w:val="20"/>
      <w:szCs w:val="20"/>
      <w:lang w:eastAsia="fr-FR"/>
    </w:rPr>
  </w:style>
  <w:style w:type="character" w:styleId="Lienhypertexte">
    <w:name w:val="Hyperlink"/>
    <w:basedOn w:val="Policepardfaut"/>
    <w:uiPriority w:val="99"/>
    <w:unhideWhenUsed/>
    <w:rsid w:val="00D6774D"/>
    <w:rPr>
      <w:color w:val="0563C1" w:themeColor="hyperlink"/>
      <w:u w:val="single"/>
    </w:rPr>
  </w:style>
  <w:style w:type="paragraph" w:styleId="NormalWeb">
    <w:name w:val="Normal (Web)"/>
    <w:basedOn w:val="Normal"/>
    <w:uiPriority w:val="99"/>
    <w:unhideWhenUsed/>
    <w:rsid w:val="00BC6290"/>
    <w:pPr>
      <w:spacing w:before="100" w:beforeAutospacing="1" w:after="100" w:afterAutospacing="1"/>
    </w:pPr>
    <w:rPr>
      <w:lang w:eastAsia="fr-FR"/>
    </w:rPr>
  </w:style>
  <w:style w:type="paragraph" w:customStyle="1" w:styleId="Standard">
    <w:name w:val="Standard"/>
    <w:rsid w:val="00963A75"/>
    <w:pPr>
      <w:suppressAutoHyphens/>
      <w:autoSpaceDN w:val="0"/>
      <w:textAlignment w:val="baseline"/>
    </w:pPr>
    <w:rPr>
      <w:rFonts w:ascii="Liberation Serif" w:eastAsia="NSimSun" w:hAnsi="Liberation Serif" w:cs="Lucida Sans"/>
      <w:kern w:val="3"/>
      <w:lang w:eastAsia="zh-CN" w:bidi="hi-IN"/>
    </w:rPr>
  </w:style>
  <w:style w:type="paragraph" w:customStyle="1" w:styleId="p1">
    <w:name w:val="p1"/>
    <w:basedOn w:val="Normal"/>
    <w:rsid w:val="00AD2DF8"/>
    <w:rPr>
      <w:rFonts w:ascii="Helvetica Neue" w:hAnsi="Helvetica Neue"/>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13195">
      <w:bodyDiv w:val="1"/>
      <w:marLeft w:val="0"/>
      <w:marRight w:val="0"/>
      <w:marTop w:val="0"/>
      <w:marBottom w:val="0"/>
      <w:divBdr>
        <w:top w:val="none" w:sz="0" w:space="0" w:color="auto"/>
        <w:left w:val="none" w:sz="0" w:space="0" w:color="auto"/>
        <w:bottom w:val="none" w:sz="0" w:space="0" w:color="auto"/>
        <w:right w:val="none" w:sz="0" w:space="0" w:color="auto"/>
      </w:divBdr>
    </w:div>
    <w:div w:id="1161114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verending.unig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99961D-4839-0C4A-AFD9-194CED99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21</Pages>
  <Words>8163</Words>
  <Characters>44899</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Grandbert</dc:creator>
  <cp:keywords/>
  <dc:description/>
  <cp:lastModifiedBy>Hervé</cp:lastModifiedBy>
  <cp:revision>87</cp:revision>
  <dcterms:created xsi:type="dcterms:W3CDTF">2025-01-24T08:23:00Z</dcterms:created>
  <dcterms:modified xsi:type="dcterms:W3CDTF">2025-02-11T16:19:00Z</dcterms:modified>
</cp:coreProperties>
</file>